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74" w:rsidRDefault="00340174" w:rsidP="00340174">
      <w:pPr>
        <w:rPr>
          <w:rFonts w:ascii="Calibri" w:eastAsia="Times New Roman" w:hAnsi="Calibri"/>
        </w:rPr>
      </w:pPr>
    </w:p>
    <w:p w:rsidR="00340174" w:rsidRDefault="00340174" w:rsidP="00340174">
      <w:pPr>
        <w:rPr>
          <w:rFonts w:ascii="Calibri" w:eastAsia="Times New Roman" w:hAnsi="Calibri"/>
        </w:rPr>
      </w:pPr>
    </w:p>
    <w:p w:rsidR="00340174" w:rsidRDefault="00340174" w:rsidP="00340174">
      <w:pPr>
        <w:rPr>
          <w:rFonts w:ascii="Calibri" w:eastAsia="Times New Roman" w:hAnsi="Calibri"/>
        </w:rPr>
      </w:pPr>
    </w:p>
    <w:p w:rsidR="00340174" w:rsidRDefault="00340174" w:rsidP="00340174">
      <w:pPr>
        <w:rPr>
          <w:rFonts w:ascii="Calibri" w:eastAsia="Times New Roman" w:hAnsi="Calibri"/>
        </w:rPr>
      </w:pPr>
    </w:p>
    <w:p w:rsidR="00714511" w:rsidRDefault="00714511" w:rsidP="00714511">
      <w:pPr>
        <w:jc w:val="center"/>
        <w:rPr>
          <w:b/>
        </w:rPr>
      </w:pPr>
      <w:r w:rsidRPr="001F65E3">
        <w:rPr>
          <w:b/>
        </w:rPr>
        <w:t>REQUERIMENTO</w:t>
      </w:r>
      <w:r w:rsidR="00831334">
        <w:rPr>
          <w:b/>
        </w:rPr>
        <w:t xml:space="preserve"> Nº50, </w:t>
      </w:r>
      <w:r>
        <w:rPr>
          <w:b/>
        </w:rPr>
        <w:t>DE 2015</w:t>
      </w:r>
    </w:p>
    <w:p w:rsidR="00714511" w:rsidRPr="001F65E3" w:rsidRDefault="00714511" w:rsidP="00714511">
      <w:pPr>
        <w:jc w:val="center"/>
        <w:rPr>
          <w:b/>
        </w:rPr>
      </w:pPr>
    </w:p>
    <w:p w:rsidR="00714511" w:rsidRPr="001F65E3" w:rsidRDefault="00714511" w:rsidP="00714511"/>
    <w:p w:rsidR="00714511" w:rsidRPr="001F65E3" w:rsidRDefault="00714511" w:rsidP="00714511"/>
    <w:p w:rsidR="00714511" w:rsidRPr="001F65E3" w:rsidRDefault="00714511" w:rsidP="00714511"/>
    <w:p w:rsidR="00714511" w:rsidRDefault="00714511" w:rsidP="00714511">
      <w:pPr>
        <w:spacing w:line="360" w:lineRule="auto"/>
        <w:ind w:firstLine="1430"/>
        <w:jc w:val="both"/>
      </w:pPr>
      <w:r w:rsidRPr="001F65E3">
        <w:t>Nos termos do Regimento Interno do Senado Federal, reque</w:t>
      </w:r>
      <w:r>
        <w:t xml:space="preserve">iro a realização de </w:t>
      </w:r>
      <w:r w:rsidRPr="001F65E3">
        <w:t>Audiência Pública na</w:t>
      </w:r>
      <w:r w:rsidR="004342E9" w:rsidRPr="004342E9">
        <w:rPr>
          <w:rFonts w:ascii="Arial" w:hAnsi="Arial" w:cs="Arial"/>
        </w:rPr>
        <w:t xml:space="preserve"> </w:t>
      </w:r>
      <w:r w:rsidR="004342E9" w:rsidRPr="004342E9">
        <w:rPr>
          <w:b/>
        </w:rPr>
        <w:t>Subcomissão Permanente de Justiça de Transição</w:t>
      </w:r>
      <w:r>
        <w:rPr>
          <w:b/>
        </w:rPr>
        <w:t xml:space="preserve">, </w:t>
      </w:r>
      <w:r w:rsidRPr="00BA5704">
        <w:t>da Comissão de Direitos Humanos e Legislação Participativa do Senado Federal – CDH,</w:t>
      </w:r>
      <w:r>
        <w:rPr>
          <w:b/>
        </w:rPr>
        <w:t xml:space="preserve"> </w:t>
      </w:r>
      <w:r w:rsidRPr="00BF38C1">
        <w:t>p</w:t>
      </w:r>
      <w:r w:rsidRPr="001F65E3">
        <w:t xml:space="preserve">ara </w:t>
      </w:r>
      <w:r>
        <w:t xml:space="preserve">debater a </w:t>
      </w:r>
      <w:proofErr w:type="gramStart"/>
      <w:r>
        <w:t>implementação</w:t>
      </w:r>
      <w:proofErr w:type="gramEnd"/>
      <w:r>
        <w:t xml:space="preserve"> das recomendações que </w:t>
      </w:r>
      <w:r w:rsidR="00256893">
        <w:t>constam no Relatório F</w:t>
      </w:r>
      <w:r>
        <w:t>inal da Comissão Nacional da Verdade.</w:t>
      </w:r>
    </w:p>
    <w:p w:rsidR="00714511" w:rsidRDefault="00714511" w:rsidP="00714511">
      <w:pPr>
        <w:spacing w:line="360" w:lineRule="auto"/>
        <w:ind w:firstLine="1430"/>
        <w:jc w:val="both"/>
      </w:pPr>
      <w:r>
        <w:t>Sugiro que sejam convidados:</w:t>
      </w:r>
    </w:p>
    <w:p w:rsidR="00714511" w:rsidRPr="001F65E3" w:rsidRDefault="00714511" w:rsidP="00714511">
      <w:pPr>
        <w:spacing w:line="360" w:lineRule="auto"/>
        <w:ind w:firstLine="1430"/>
        <w:jc w:val="both"/>
      </w:pPr>
    </w:p>
    <w:p w:rsidR="00714511" w:rsidRDefault="00714511" w:rsidP="00714511">
      <w:pPr>
        <w:numPr>
          <w:ilvl w:val="0"/>
          <w:numId w:val="1"/>
        </w:numPr>
        <w:spacing w:line="360" w:lineRule="auto"/>
      </w:pPr>
      <w:r>
        <w:t xml:space="preserve">Ministra </w:t>
      </w:r>
      <w:proofErr w:type="spellStart"/>
      <w:r>
        <w:t>Ideli</w:t>
      </w:r>
      <w:proofErr w:type="spellEnd"/>
      <w:r>
        <w:t xml:space="preserve"> </w:t>
      </w:r>
      <w:proofErr w:type="spellStart"/>
      <w:r>
        <w:t>Salvatti</w:t>
      </w:r>
      <w:proofErr w:type="spellEnd"/>
      <w:r>
        <w:t>;</w:t>
      </w:r>
    </w:p>
    <w:p w:rsidR="00714511" w:rsidRDefault="00714511" w:rsidP="00714511">
      <w:pPr>
        <w:numPr>
          <w:ilvl w:val="0"/>
          <w:numId w:val="1"/>
        </w:numPr>
        <w:spacing w:line="360" w:lineRule="auto"/>
      </w:pPr>
      <w:r>
        <w:t>Ex. Ministra da Secretaria de Direitos Humanos Deputada Maria do Rosário;</w:t>
      </w:r>
    </w:p>
    <w:p w:rsidR="00714511" w:rsidRDefault="00714511" w:rsidP="00714511">
      <w:pPr>
        <w:numPr>
          <w:ilvl w:val="0"/>
          <w:numId w:val="1"/>
        </w:numPr>
        <w:spacing w:line="360" w:lineRule="auto"/>
      </w:pPr>
      <w:r>
        <w:t xml:space="preserve">Sr. Pedro </w:t>
      </w:r>
      <w:proofErr w:type="spellStart"/>
      <w:proofErr w:type="gramStart"/>
      <w:r>
        <w:t>Dalari</w:t>
      </w:r>
      <w:proofErr w:type="spellEnd"/>
      <w:r>
        <w:t xml:space="preserve"> ;</w:t>
      </w:r>
      <w:proofErr w:type="gramEnd"/>
    </w:p>
    <w:p w:rsidR="00714511" w:rsidRDefault="00714511" w:rsidP="00714511">
      <w:pPr>
        <w:numPr>
          <w:ilvl w:val="0"/>
          <w:numId w:val="1"/>
        </w:numPr>
        <w:spacing w:line="360" w:lineRule="auto"/>
      </w:pPr>
      <w:r>
        <w:t>Representante da Comissão Sobre Mortos e Desaparecidos Políticos;</w:t>
      </w:r>
    </w:p>
    <w:p w:rsidR="00714511" w:rsidRDefault="00714511" w:rsidP="00714511">
      <w:pPr>
        <w:numPr>
          <w:ilvl w:val="0"/>
          <w:numId w:val="1"/>
        </w:numPr>
        <w:spacing w:line="360" w:lineRule="auto"/>
      </w:pPr>
      <w:r>
        <w:t>Representantes dos Familiares dos Mortos e Desaparecidos;</w:t>
      </w:r>
    </w:p>
    <w:p w:rsidR="00714511" w:rsidRDefault="00714511" w:rsidP="00714511">
      <w:pPr>
        <w:numPr>
          <w:ilvl w:val="0"/>
          <w:numId w:val="1"/>
        </w:numPr>
        <w:spacing w:line="360" w:lineRule="auto"/>
      </w:pPr>
      <w:r w:rsidRPr="005610F6">
        <w:t xml:space="preserve"> </w:t>
      </w:r>
      <w:r>
        <w:t>Representante da Casa Civil;</w:t>
      </w:r>
    </w:p>
    <w:p w:rsidR="00714511" w:rsidRPr="005610F6" w:rsidRDefault="00714511" w:rsidP="00714511">
      <w:pPr>
        <w:numPr>
          <w:ilvl w:val="0"/>
          <w:numId w:val="1"/>
        </w:numPr>
        <w:spacing w:line="360" w:lineRule="auto"/>
      </w:pPr>
      <w:r>
        <w:t xml:space="preserve">Representante do Ministério Público Federal. </w:t>
      </w:r>
    </w:p>
    <w:p w:rsidR="00714511" w:rsidRDefault="00714511" w:rsidP="00714511">
      <w:pPr>
        <w:spacing w:line="360" w:lineRule="auto"/>
        <w:ind w:left="1790"/>
      </w:pPr>
    </w:p>
    <w:p w:rsidR="00714511" w:rsidRDefault="00714511" w:rsidP="00714511">
      <w:pPr>
        <w:spacing w:line="360" w:lineRule="auto"/>
        <w:ind w:firstLine="1430"/>
        <w:jc w:val="right"/>
      </w:pPr>
    </w:p>
    <w:p w:rsidR="00714511" w:rsidRDefault="00714511" w:rsidP="00714511">
      <w:pPr>
        <w:spacing w:line="360" w:lineRule="auto"/>
        <w:ind w:firstLine="1430"/>
      </w:pPr>
    </w:p>
    <w:p w:rsidR="00714511" w:rsidRPr="001F65E3" w:rsidRDefault="00714511" w:rsidP="00714511">
      <w:pPr>
        <w:spacing w:line="360" w:lineRule="auto"/>
        <w:ind w:firstLine="1430"/>
        <w:jc w:val="right"/>
      </w:pPr>
      <w:r w:rsidRPr="001F65E3">
        <w:t>Sala das sessões,</w:t>
      </w:r>
      <w:proofErr w:type="gramStart"/>
      <w:r w:rsidRPr="001F65E3">
        <w:t xml:space="preserve"> </w:t>
      </w:r>
      <w:r>
        <w:t xml:space="preserve">   </w:t>
      </w:r>
      <w:proofErr w:type="gramEnd"/>
      <w:r w:rsidR="0056666F">
        <w:t>Abril</w:t>
      </w:r>
      <w:r>
        <w:t xml:space="preserve"> 2015.</w:t>
      </w:r>
    </w:p>
    <w:p w:rsidR="00714511" w:rsidRDefault="00714511" w:rsidP="00714511">
      <w:pPr>
        <w:spacing w:line="360" w:lineRule="auto"/>
        <w:ind w:firstLine="1430"/>
        <w:jc w:val="center"/>
        <w:rPr>
          <w:b/>
        </w:rPr>
      </w:pPr>
    </w:p>
    <w:p w:rsidR="00714511" w:rsidRDefault="00714511" w:rsidP="00714511">
      <w:pPr>
        <w:spacing w:line="360" w:lineRule="auto"/>
        <w:ind w:firstLine="1430"/>
        <w:jc w:val="center"/>
        <w:rPr>
          <w:b/>
        </w:rPr>
      </w:pPr>
    </w:p>
    <w:p w:rsidR="00714511" w:rsidRPr="001F65E3" w:rsidRDefault="00714511" w:rsidP="00714511">
      <w:pPr>
        <w:spacing w:line="360" w:lineRule="auto"/>
        <w:ind w:firstLine="1430"/>
        <w:jc w:val="center"/>
        <w:rPr>
          <w:b/>
        </w:rPr>
      </w:pPr>
    </w:p>
    <w:p w:rsidR="00714511" w:rsidRPr="001F65E3" w:rsidRDefault="00714511" w:rsidP="00714511">
      <w:pPr>
        <w:spacing w:line="360" w:lineRule="auto"/>
        <w:ind w:firstLine="708"/>
        <w:jc w:val="center"/>
        <w:rPr>
          <w:b/>
        </w:rPr>
      </w:pPr>
      <w:r>
        <w:rPr>
          <w:b/>
        </w:rPr>
        <w:t>SENADOR</w:t>
      </w:r>
      <w:r w:rsidRPr="001F65E3">
        <w:rPr>
          <w:b/>
        </w:rPr>
        <w:t xml:space="preserve"> João </w:t>
      </w:r>
      <w:proofErr w:type="spellStart"/>
      <w:r w:rsidRPr="001F65E3">
        <w:rPr>
          <w:b/>
        </w:rPr>
        <w:t>Capiberibe</w:t>
      </w:r>
      <w:proofErr w:type="spellEnd"/>
    </w:p>
    <w:p w:rsidR="00714511" w:rsidRPr="001F65E3" w:rsidRDefault="00714511" w:rsidP="00714511">
      <w:pPr>
        <w:spacing w:line="360" w:lineRule="auto"/>
        <w:ind w:firstLine="1430"/>
        <w:jc w:val="center"/>
      </w:pPr>
      <w:r>
        <w:rPr>
          <w:b/>
        </w:rPr>
        <w:t>PSB/AP</w:t>
      </w:r>
    </w:p>
    <w:p w:rsidR="00340174" w:rsidRDefault="00340174" w:rsidP="00340174">
      <w:pPr>
        <w:rPr>
          <w:rFonts w:ascii="Calibri" w:eastAsia="Times New Roman" w:hAnsi="Calibri"/>
        </w:rPr>
      </w:pPr>
    </w:p>
    <w:p w:rsidR="00C019BA" w:rsidRPr="00714511" w:rsidRDefault="00831334" w:rsidP="00714511">
      <w:pPr>
        <w:jc w:val="both"/>
        <w:rPr>
          <w:rFonts w:ascii="Calibri" w:eastAsia="Times New Roman" w:hAnsi="Calibri"/>
        </w:rPr>
      </w:pPr>
    </w:p>
    <w:sectPr w:rsidR="00C019BA" w:rsidRPr="00714511" w:rsidSect="007B54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74" w:rsidRDefault="00340174" w:rsidP="00340174">
      <w:r>
        <w:separator/>
      </w:r>
    </w:p>
  </w:endnote>
  <w:endnote w:type="continuationSeparator" w:id="0">
    <w:p w:rsidR="00340174" w:rsidRDefault="00340174" w:rsidP="0034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74" w:rsidRDefault="00340174" w:rsidP="00340174">
      <w:r>
        <w:separator/>
      </w:r>
    </w:p>
  </w:footnote>
  <w:footnote w:type="continuationSeparator" w:id="0">
    <w:p w:rsidR="00340174" w:rsidRDefault="00340174" w:rsidP="00340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74" w:rsidRDefault="0034017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2031365</wp:posOffset>
          </wp:positionH>
          <wp:positionV relativeFrom="paragraph">
            <wp:posOffset>-208280</wp:posOffset>
          </wp:positionV>
          <wp:extent cx="1212850" cy="927100"/>
          <wp:effectExtent l="19050" t="0" r="6350" b="0"/>
          <wp:wrapNone/>
          <wp:docPr id="1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0174" w:rsidRDefault="00340174">
    <w:pPr>
      <w:pStyle w:val="Cabealho"/>
    </w:pPr>
  </w:p>
  <w:p w:rsidR="00340174" w:rsidRDefault="00340174" w:rsidP="00340174">
    <w:pPr>
      <w:pStyle w:val="Cabealho"/>
      <w:tabs>
        <w:tab w:val="left" w:pos="2480"/>
      </w:tabs>
      <w:spacing w:after="120"/>
    </w:pPr>
  </w:p>
  <w:p w:rsidR="00340174" w:rsidRDefault="00340174" w:rsidP="00340174">
    <w:pPr>
      <w:pStyle w:val="Cabealho"/>
      <w:jc w:val="center"/>
    </w:pPr>
  </w:p>
  <w:p w:rsidR="00340174" w:rsidRDefault="00340174" w:rsidP="00340174">
    <w:pPr>
      <w:pStyle w:val="Cabealho"/>
      <w:jc w:val="center"/>
    </w:pPr>
    <w:r>
      <w:t xml:space="preserve">Gabinete Senador João </w:t>
    </w:r>
    <w:proofErr w:type="spellStart"/>
    <w:r>
      <w:t>Capiberibe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67C"/>
    <w:multiLevelType w:val="hybridMultilevel"/>
    <w:tmpl w:val="043E3D7C"/>
    <w:lvl w:ilvl="0" w:tplc="5A700DC8">
      <w:start w:val="1"/>
      <w:numFmt w:val="decimal"/>
      <w:lvlText w:val="%1-"/>
      <w:lvlJc w:val="left"/>
      <w:pPr>
        <w:ind w:left="1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40174"/>
    <w:rsid w:val="001A0731"/>
    <w:rsid w:val="00256893"/>
    <w:rsid w:val="00340174"/>
    <w:rsid w:val="004342E9"/>
    <w:rsid w:val="0056666F"/>
    <w:rsid w:val="00714511"/>
    <w:rsid w:val="007B54B5"/>
    <w:rsid w:val="00825ABD"/>
    <w:rsid w:val="00831334"/>
    <w:rsid w:val="00B3354E"/>
    <w:rsid w:val="00B41674"/>
    <w:rsid w:val="00B707C3"/>
    <w:rsid w:val="00E025A7"/>
    <w:rsid w:val="00E11CF7"/>
    <w:rsid w:val="00F0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7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40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017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401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017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17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671</Characters>
  <Application>Microsoft Office Word</Application>
  <DocSecurity>0</DocSecurity>
  <Lines>5</Lines>
  <Paragraphs>1</Paragraphs>
  <ScaleCrop>false</ScaleCrop>
  <Company>Senado Federal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crisps</dc:creator>
  <cp:lastModifiedBy>ronaldac</cp:lastModifiedBy>
  <cp:revision>3</cp:revision>
  <dcterms:created xsi:type="dcterms:W3CDTF">2015-04-13T21:18:00Z</dcterms:created>
  <dcterms:modified xsi:type="dcterms:W3CDTF">2015-04-13T21:21:00Z</dcterms:modified>
</cp:coreProperties>
</file>