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D6" w:rsidRDefault="0000690B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882, de 2019 DA 1ª SESSÃO LEGISLATIVA Ordinária DA 56ª LEGISLATURA, REALIZADA EM 11 de Julho de 2019, Quinta-feira, NO SENADO FEDERAL, Anexo II, Ala Senador Nilo Coelho, Plenário nº 6.</w:t>
      </w:r>
    </w:p>
    <w:p w:rsidR="00A362D6" w:rsidRDefault="0000690B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r>
        <w:rPr>
          <w:rFonts w:ascii="Myriad Pro" w:eastAsia="Myriad Pro" w:hAnsi="Myriad Pro" w:cs="Myriad Pro"/>
        </w:rPr>
        <w:t xml:space="preserve">um minuto do dia onze de julho de dois mil e dezenove, no Anexo II, Ala Senador Nilo Coelho, Plenário nº 6, sob as Presidências dos Senadores Plínio Valério e Wellington Fagundes, reúne-se a Comissão Mista da Medida Provisória n° 882, de 2019 com </w:t>
      </w:r>
      <w:r>
        <w:rPr>
          <w:rFonts w:ascii="Myriad Pro" w:eastAsia="Myriad Pro" w:hAnsi="Myriad Pro" w:cs="Myriad Pro"/>
        </w:rPr>
        <w:t xml:space="preserve">a presença dos Parlamentares Marcio Bittar, Mecias de Jesus, Styvenson Valentim, João Roma,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 xml:space="preserve">, Tiago Dimas, Izalci Lucas, Dário Berger, Nelsinho Trad,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, Paulo Paim, Marcos do Val, Léo Moraes, Acir Gurgacz e Margarida Salomã</w:t>
      </w:r>
      <w:r>
        <w:rPr>
          <w:rFonts w:ascii="Myriad Pro" w:eastAsia="Myriad Pro" w:hAnsi="Myriad Pro" w:cs="Myriad Pro"/>
        </w:rPr>
        <w:t xml:space="preserve">o. Deixam de comparecer os Parlamentares Eduardo Braga, Fernando Bezerra Coelho, Oriovisto Guimarães, Major Olimpio, Weverton, Eliziane Gama, Omar Aziz, Angelo Coronel, Jean Paul Prates, Zenaide Maia, Mário Negromonte Jr., </w:t>
      </w:r>
      <w:proofErr w:type="spellStart"/>
      <w:r>
        <w:rPr>
          <w:rFonts w:ascii="Myriad Pro" w:eastAsia="Myriad Pro" w:hAnsi="Myriad Pro" w:cs="Myriad Pro"/>
        </w:rPr>
        <w:t>Isnaldo</w:t>
      </w:r>
      <w:proofErr w:type="spellEnd"/>
      <w:r>
        <w:rPr>
          <w:rFonts w:ascii="Myriad Pro" w:eastAsia="Myriad Pro" w:hAnsi="Myriad Pro" w:cs="Myriad Pro"/>
        </w:rPr>
        <w:t xml:space="preserve"> Bulhões Jr., Carlos Zarat</w:t>
      </w:r>
      <w:r>
        <w:rPr>
          <w:rFonts w:ascii="Myriad Pro" w:eastAsia="Myriad Pro" w:hAnsi="Myriad Pro" w:cs="Myriad Pro"/>
        </w:rPr>
        <w:t xml:space="preserve">tini,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Hugo Leal, Christiane de Souza </w:t>
      </w:r>
      <w:proofErr w:type="spellStart"/>
      <w:r>
        <w:rPr>
          <w:rFonts w:ascii="Myriad Pro" w:eastAsia="Myriad Pro" w:hAnsi="Myriad Pro" w:cs="Myriad Pro"/>
        </w:rPr>
        <w:t>Yared</w:t>
      </w:r>
      <w:proofErr w:type="spellEnd"/>
      <w:r>
        <w:rPr>
          <w:rFonts w:ascii="Myriad Pro" w:eastAsia="Myriad Pro" w:hAnsi="Myriad Pro" w:cs="Myriad Pro"/>
        </w:rPr>
        <w:t xml:space="preserve">, Felipe </w:t>
      </w:r>
      <w:proofErr w:type="spellStart"/>
      <w:r>
        <w:rPr>
          <w:rFonts w:ascii="Myriad Pro" w:eastAsia="Myriad Pro" w:hAnsi="Myriad Pro" w:cs="Myriad Pro"/>
        </w:rPr>
        <w:t>Rigoni</w:t>
      </w:r>
      <w:proofErr w:type="spellEnd"/>
      <w:r>
        <w:rPr>
          <w:rFonts w:ascii="Myriad Pro" w:eastAsia="Myriad Pro" w:hAnsi="Myriad Pro" w:cs="Myriad Pro"/>
        </w:rPr>
        <w:t>, Hugo Motta, Carlos Sampaio, Eli Corrêa Filho, Leônidas Cristino, Pr. Marco Feliciano e Ivan Valente.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</w:t>
      </w:r>
      <w:r>
        <w:rPr>
          <w:rFonts w:ascii="Myriad Pro" w:eastAsia="Myriad Pro" w:hAnsi="Myriad Pro" w:cs="Myriad Pro"/>
        </w:rPr>
        <w:t>82,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Senhor Mario Rodrigues Junior, Diretor-Geral da Agência Nacional de Transportes Terrestres; </w:t>
      </w:r>
      <w:r>
        <w:rPr>
          <w:rFonts w:ascii="Myriad Pro" w:eastAsia="Myriad Pro" w:hAnsi="Myriad Pro" w:cs="Myriad Pro"/>
        </w:rPr>
        <w:lastRenderedPageBreak/>
        <w:t xml:space="preserve">Senhor </w:t>
      </w:r>
      <w:proofErr w:type="spellStart"/>
      <w:r>
        <w:rPr>
          <w:rFonts w:ascii="Myriad Pro" w:eastAsia="Myriad Pro" w:hAnsi="Myriad Pro" w:cs="Myriad Pro"/>
        </w:rPr>
        <w:t>Francisval</w:t>
      </w:r>
      <w:proofErr w:type="spellEnd"/>
      <w:r>
        <w:rPr>
          <w:rFonts w:ascii="Myriad Pro" w:eastAsia="Myriad Pro" w:hAnsi="Myriad Pro" w:cs="Myriad Pro"/>
        </w:rPr>
        <w:t xml:space="preserve"> Mendes, Diretor da Agência Nacional de Transportes </w:t>
      </w:r>
      <w:proofErr w:type="spellStart"/>
      <w:r>
        <w:rPr>
          <w:rFonts w:ascii="Myriad Pro" w:eastAsia="Myriad Pro" w:hAnsi="Myriad Pro" w:cs="Myriad Pro"/>
        </w:rPr>
        <w:t>Aquaviários</w:t>
      </w:r>
      <w:proofErr w:type="spellEnd"/>
      <w:r>
        <w:rPr>
          <w:rFonts w:ascii="Myriad Pro" w:eastAsia="Myriad Pro" w:hAnsi="Myriad Pro" w:cs="Myriad Pro"/>
        </w:rPr>
        <w:t>; Senhor Bruno Lima e Silva Falcão, Superintendente Subs</w:t>
      </w:r>
      <w:r>
        <w:rPr>
          <w:rFonts w:ascii="Myriad Pro" w:eastAsia="Myriad Pro" w:hAnsi="Myriad Pro" w:cs="Myriad Pro"/>
        </w:rPr>
        <w:t xml:space="preserve">tituto de Regulação Econômica de Aeroporto da Agência Nacional de Aviação Civil; Senhor Nicola Espinheira da Costa </w:t>
      </w:r>
      <w:proofErr w:type="spellStart"/>
      <w:r>
        <w:rPr>
          <w:rFonts w:ascii="Myriad Pro" w:eastAsia="Myriad Pro" w:hAnsi="Myriad Pro" w:cs="Myriad Pro"/>
        </w:rPr>
        <w:t>Khoury</w:t>
      </w:r>
      <w:proofErr w:type="spellEnd"/>
      <w:r>
        <w:rPr>
          <w:rFonts w:ascii="Myriad Pro" w:eastAsia="Myriad Pro" w:hAnsi="Myriad Pro" w:cs="Myriad Pro"/>
        </w:rPr>
        <w:t xml:space="preserve">, Coordenador-Geral de Controle Externo de Infraestrutura do Tribunal de Contas da União; Senhor Alexandre </w:t>
      </w:r>
      <w:proofErr w:type="spellStart"/>
      <w:r>
        <w:rPr>
          <w:rFonts w:ascii="Myriad Pro" w:eastAsia="Myriad Pro" w:hAnsi="Myriad Pro" w:cs="Myriad Pro"/>
        </w:rPr>
        <w:t>Honorio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Cayres</w:t>
      </w:r>
      <w:proofErr w:type="spellEnd"/>
      <w:r>
        <w:rPr>
          <w:rFonts w:ascii="Myriad Pro" w:eastAsia="Myriad Pro" w:hAnsi="Myriad Pro" w:cs="Myriad Pro"/>
        </w:rPr>
        <w:t>, Superintende</w:t>
      </w:r>
      <w:r>
        <w:rPr>
          <w:rFonts w:ascii="Myriad Pro" w:eastAsia="Myriad Pro" w:hAnsi="Myriad Pro" w:cs="Myriad Pro"/>
        </w:rPr>
        <w:t>nte Nacional da Vice-Presidência de Governo da Caixa Econômica Federal; Senhor Valter Casimiro Silveira, Presidente do Conselho Nacional de Secretários de Transportes; Senhor Marcelo Caldas, Gerente de Licitações e Contratos da Diretoria de Gestão da Empre</w:t>
      </w:r>
      <w:r>
        <w:rPr>
          <w:rFonts w:ascii="Myriad Pro" w:eastAsia="Myriad Pro" w:hAnsi="Myriad Pro" w:cs="Myriad Pro"/>
        </w:rPr>
        <w:t xml:space="preserve">sa de Planejamento e Logística. Senhor Henrique </w:t>
      </w:r>
      <w:proofErr w:type="spellStart"/>
      <w:r>
        <w:rPr>
          <w:rFonts w:ascii="Myriad Pro" w:eastAsia="Myriad Pro" w:hAnsi="Myriad Pro" w:cs="Myriad Pro"/>
        </w:rPr>
        <w:t>Savonitti</w:t>
      </w:r>
      <w:proofErr w:type="spellEnd"/>
      <w:r>
        <w:rPr>
          <w:rFonts w:ascii="Myriad Pro" w:eastAsia="Myriad Pro" w:hAnsi="Myriad Pro" w:cs="Myriad Pro"/>
        </w:rPr>
        <w:t xml:space="preserve"> Miranda, Advogado da Associação Nacional de Empresas de Engenharia Consultiva de Infraestrutura de Transportes.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</w:t>
      </w:r>
      <w:r>
        <w:rPr>
          <w:rFonts w:ascii="Myriad Pro" w:eastAsia="Myriad Pro" w:hAnsi="Myriad Pro" w:cs="Myriad Pro"/>
        </w:rPr>
        <w:t>ião às doze horas e cinquenta e três minutos. Após aprovação, a presente Ata será assinada pelos Senhores Presidentes e publicada no Diário do Congresso Nacional.</w:t>
      </w:r>
    </w:p>
    <w:p w:rsidR="00A362D6" w:rsidRDefault="00A362D6"/>
    <w:p w:rsidR="00A362D6" w:rsidRDefault="00A362D6"/>
    <w:p w:rsidR="00A362D6" w:rsidRDefault="0000690B" w:rsidP="0000690B">
      <w:pPr>
        <w:spacing w:after="0" w:line="240" w:lineRule="auto"/>
        <w:jc w:val="center"/>
        <w:rPr>
          <w:rFonts w:ascii="Myriad Pro" w:eastAsia="Myriad Pro" w:hAnsi="Myriad Pro" w:cs="Myriad Pro"/>
          <w:b/>
        </w:rPr>
      </w:pPr>
      <w:bookmarkStart w:id="0" w:name="_GoBack"/>
      <w:bookmarkEnd w:id="0"/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Isnaldo</w:t>
      </w:r>
      <w:proofErr w:type="spellEnd"/>
      <w:r>
        <w:rPr>
          <w:rFonts w:ascii="Myriad Pro" w:eastAsia="Myriad Pro" w:hAnsi="Myriad Pro" w:cs="Myriad Pro"/>
          <w:b/>
        </w:rPr>
        <w:t xml:space="preserve"> Bulhões Jr.</w:t>
      </w:r>
    </w:p>
    <w:p w:rsidR="0000690B" w:rsidRPr="0000690B" w:rsidRDefault="0000690B" w:rsidP="0000690B">
      <w:pPr>
        <w:spacing w:after="0" w:line="240" w:lineRule="auto"/>
        <w:jc w:val="center"/>
        <w:rPr>
          <w:sz w:val="8"/>
          <w:szCs w:val="8"/>
        </w:rPr>
      </w:pPr>
    </w:p>
    <w:p w:rsidR="00A362D6" w:rsidRDefault="0000690B" w:rsidP="0000690B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 xml:space="preserve">Presidente </w:t>
      </w:r>
      <w:r>
        <w:rPr>
          <w:rFonts w:ascii="Myriad Pro" w:eastAsia="Myriad Pro" w:hAnsi="Myriad Pro" w:cs="Myriad Pro"/>
        </w:rPr>
        <w:t>da Comissão Mista da Medida Provisória n° 882, de 2019</w:t>
      </w:r>
    </w:p>
    <w:p w:rsidR="00A362D6" w:rsidRDefault="00A362D6" w:rsidP="0000690B">
      <w:pPr>
        <w:spacing w:after="0" w:line="240" w:lineRule="auto"/>
      </w:pPr>
    </w:p>
    <w:p w:rsidR="0000690B" w:rsidRDefault="0000690B" w:rsidP="0000690B">
      <w:pPr>
        <w:spacing w:after="0" w:line="240" w:lineRule="auto"/>
      </w:pPr>
    </w:p>
    <w:p w:rsidR="0000690B" w:rsidRDefault="0000690B" w:rsidP="0000690B">
      <w:pPr>
        <w:spacing w:after="0" w:line="240" w:lineRule="auto"/>
      </w:pPr>
    </w:p>
    <w:p w:rsidR="00A362D6" w:rsidRDefault="0000690B" w:rsidP="0000690B">
      <w:pPr>
        <w:spacing w:after="0"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0690B" w:rsidRPr="0000690B" w:rsidRDefault="0000690B" w:rsidP="0000690B">
      <w:pPr>
        <w:spacing w:after="0" w:line="240" w:lineRule="auto"/>
        <w:jc w:val="center"/>
        <w:rPr>
          <w:sz w:val="8"/>
          <w:szCs w:val="8"/>
        </w:rPr>
      </w:pPr>
    </w:p>
    <w:p w:rsidR="00A362D6" w:rsidRDefault="0000690B" w:rsidP="0000690B">
      <w:pPr>
        <w:spacing w:after="0" w:line="240" w:lineRule="auto"/>
        <w:jc w:val="center"/>
      </w:pPr>
      <w:hyperlink r:id="rId6">
        <w:r>
          <w:t>http://www12.senado.leg.br/multimidia/eventos/2019/07/11</w:t>
        </w:r>
      </w:hyperlink>
    </w:p>
    <w:sectPr w:rsidR="00A362D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690B">
      <w:pPr>
        <w:spacing w:after="0" w:line="240" w:lineRule="auto"/>
      </w:pPr>
      <w:r>
        <w:separator/>
      </w:r>
    </w:p>
  </w:endnote>
  <w:endnote w:type="continuationSeparator" w:id="0">
    <w:p w:rsidR="00000000" w:rsidRDefault="0000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690B">
      <w:pPr>
        <w:spacing w:after="0" w:line="240" w:lineRule="auto"/>
      </w:pPr>
      <w:r>
        <w:separator/>
      </w:r>
    </w:p>
  </w:footnote>
  <w:footnote w:type="continuationSeparator" w:id="0">
    <w:p w:rsidR="00000000" w:rsidRDefault="0000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2D6" w:rsidRDefault="0000690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62D6" w:rsidRDefault="0000690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A362D6" w:rsidRDefault="0000690B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A362D6" w:rsidRDefault="00A362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D6"/>
    <w:rsid w:val="0000690B"/>
    <w:rsid w:val="00A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0849E-79EC-4DBA-B5BF-DCEB3373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882, de 2019, de 11/07/2019</vt:lpstr>
    </vt:vector>
  </TitlesOfParts>
  <Company>Senado Federal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882, de 2019, de 11/07/2019</dc:title>
  <dc:subject>Ata de reunião de Comissão do Senado Federal</dc:subject>
  <dc:creator>Paula de Araújo Pinto Teixeira</dc:creator>
  <dc:description>Ata da 3 ª Reunião, Reunião, da Comissão Mista da Medida Provisória n° 882, de 2019, de 11/07/2019 da 1ª Sessão Legislativa Ordinária da 56ª Legislatura, realizada em 11 de Julho de 2019, Quinta-feira, no Senado Federal, Anexo II, Ala Senador Nilo Coelho, Plenário nº 6.
Arquivo gerado através do sistema Comiss.
Usuário: Paula de Araújo Pinto Teixeira (PAULAAPT). Gerado em: 15/07/2019 09:52:32.</dc:description>
  <cp:lastModifiedBy>Paula de Araújo Pinto Teixeira</cp:lastModifiedBy>
  <cp:revision>2</cp:revision>
  <dcterms:created xsi:type="dcterms:W3CDTF">2019-07-15T12:56:00Z</dcterms:created>
  <dcterms:modified xsi:type="dcterms:W3CDTF">2019-07-15T12:56:00Z</dcterms:modified>
</cp:coreProperties>
</file>