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A9E6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sz w:val="34"/>
          <w:szCs w:val="34"/>
        </w:rPr>
        <w:t>EXPEDIENTE Nº 19 — VERSÃO SITE</w:t>
      </w:r>
    </w:p>
    <w:p w14:paraId="39FDD112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855B5C">
        <w:rPr>
          <w:rFonts w:ascii="Segoe UI Emoji" w:hAnsi="Segoe UI Emoji" w:cs="Segoe UI Emoji"/>
          <w:b/>
          <w:bCs/>
          <w:sz w:val="34"/>
          <w:szCs w:val="34"/>
        </w:rPr>
        <w:t>🟥</w:t>
      </w:r>
      <w:r w:rsidRPr="00855B5C">
        <w:rPr>
          <w:rFonts w:ascii="Times New Roman" w:hAnsi="Times New Roman" w:cs="Times New Roman"/>
          <w:b/>
          <w:bCs/>
          <w:sz w:val="34"/>
          <w:szCs w:val="34"/>
        </w:rPr>
        <w:t xml:space="preserve"> DENÚNCIAS</w:t>
      </w:r>
    </w:p>
    <w:p w14:paraId="540EEFB4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14:paraId="13368873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t>Nº 415</w:t>
      </w:r>
    </w:p>
    <w:p w14:paraId="594A6466" w14:textId="2E1D6DA8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Cidadã encaminha manifestação solicitando acompanhamento institucional de caso de feminicídio ocorrido no Estado de Minas Gerais, relatando preocupação com o regular prosseguimento da persecução penal. A denúncia foi encaminhada com provas documentais anexadas.</w:t>
      </w:r>
    </w:p>
    <w:p w14:paraId="15FA7420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Oficiar a Secretaria de Segurança Pública, a Polícia Civil e o Ministério Público do Estado de Minas Gerais, solicitando informações sobre o andamento das investigações e as providências adotadas, dando ciência à denunciante.</w:t>
      </w:r>
    </w:p>
    <w:p w14:paraId="4445A5A6" w14:textId="5C0EBFC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</w:p>
    <w:p w14:paraId="3EF0A9B8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855B5C">
        <w:rPr>
          <w:rFonts w:ascii="Segoe UI Emoji" w:hAnsi="Segoe UI Emoji" w:cs="Segoe UI Emoji"/>
          <w:b/>
          <w:bCs/>
          <w:sz w:val="34"/>
          <w:szCs w:val="34"/>
        </w:rPr>
        <w:t>🟦</w:t>
      </w:r>
      <w:r w:rsidRPr="00855B5C">
        <w:rPr>
          <w:rFonts w:ascii="Times New Roman" w:hAnsi="Times New Roman" w:cs="Times New Roman"/>
          <w:b/>
          <w:bCs/>
          <w:sz w:val="34"/>
          <w:szCs w:val="34"/>
        </w:rPr>
        <w:t xml:space="preserve"> RESPOSTAS DE OFÍCIO</w:t>
      </w:r>
    </w:p>
    <w:p w14:paraId="6E4AA2C4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14:paraId="7EDEACE9" w14:textId="40532C98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sz w:val="34"/>
          <w:szCs w:val="34"/>
        </w:rPr>
        <w:t>Nº 421</w:t>
      </w:r>
    </w:p>
    <w:p w14:paraId="31ABDE92" w14:textId="3A04A39E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O Ministério Público do Estado de São Paulo informa a instauração de procedimento para apuração dos fatos relatados em denúncia anteriormente encaminhada pela Comissão e solicita o envio da documentação disponível para subsidiar as investigações.</w:t>
      </w:r>
    </w:p>
    <w:p w14:paraId="29866201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Acusar o recebimento da resposta, encaminhar a documentação disponível e manter o acompanhamento institucional da matéria.</w:t>
      </w:r>
    </w:p>
    <w:p w14:paraId="72DF3D17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lastRenderedPageBreak/>
        <w:t>Nº 422</w:t>
      </w:r>
    </w:p>
    <w:p w14:paraId="236A8779" w14:textId="799F647E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A Fundação Oswaldo Cruz (Fiocruz) presta esclarecimentos sobre manifestação anteriormente encaminhada à Comissão, informando as providências adotadas e a continuidade das apurações administrativas relacionadas ao caso.</w:t>
      </w:r>
    </w:p>
    <w:p w14:paraId="48DBEEE5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Acusar o recebimento da resposta, dar ciência à demandante e manter o acompanhamento institucional.</w:t>
      </w:r>
    </w:p>
    <w:p w14:paraId="7C1DAC39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14:paraId="659C8B97" w14:textId="51E29291" w:rsid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t>Nº 423</w:t>
      </w:r>
    </w:p>
    <w:p w14:paraId="38689B09" w14:textId="79379D5A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Unidade do sistema prisional encaminha informações atualizadas acerca da assistência à saúde prestada a pessoa privada de liberdade, relatando o acompanhamento realizado pela equipe multiprofissional.</w:t>
      </w:r>
    </w:p>
    <w:p w14:paraId="20108BED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Acusar o recebimento da resposta, dar ciência à representante da parte e manter o acompanhamento institucional.</w:t>
      </w:r>
    </w:p>
    <w:p w14:paraId="53EF2894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14:paraId="4E18CC05" w14:textId="196507F6" w:rsid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t>Nº 425</w:t>
      </w:r>
    </w:p>
    <w:p w14:paraId="35D4CCE7" w14:textId="41A41079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A Polícia Civil do Estado do Pará encaminha informações atualizadas acerca das investigações relacionadas ao desaparecimento de uma criança, comunicando a realização de diligências e outras providências investigativas.</w:t>
      </w:r>
    </w:p>
    <w:p w14:paraId="3FC59089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lastRenderedPageBreak/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Acusar o recebimento da resposta, dar ciência aos representantes da família e manter o acompanhamento institucional da matéria.</w:t>
      </w:r>
    </w:p>
    <w:p w14:paraId="7D0A32E0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</w:p>
    <w:p w14:paraId="49C969B8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t>Nº 426</w:t>
      </w:r>
    </w:p>
    <w:p w14:paraId="1946B0B6" w14:textId="2857C265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O Conselho Nacional de Justiça comunica a instauração de procedimento administrativo destinado ao acompanhamento das informações constantes de relatório de diligência elaborado pela Comissão.</w:t>
      </w:r>
    </w:p>
    <w:p w14:paraId="47F600E5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color w:val="EE0000"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Acusar o recebimento da resposta e manter o acompanhamento institucional das providências adotadas.</w:t>
      </w:r>
    </w:p>
    <w:p w14:paraId="438D35AC" w14:textId="0B4EC94B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</w:p>
    <w:p w14:paraId="1B50D137" w14:textId="77777777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855B5C">
        <w:rPr>
          <w:rFonts w:ascii="Segoe UI Emoji" w:hAnsi="Segoe UI Emoji" w:cs="Segoe UI Emoji"/>
          <w:b/>
          <w:bCs/>
          <w:sz w:val="34"/>
          <w:szCs w:val="34"/>
        </w:rPr>
        <w:t>🟩</w:t>
      </w:r>
      <w:r w:rsidRPr="00855B5C">
        <w:rPr>
          <w:rFonts w:ascii="Times New Roman" w:hAnsi="Times New Roman" w:cs="Times New Roman"/>
          <w:b/>
          <w:bCs/>
          <w:sz w:val="34"/>
          <w:szCs w:val="34"/>
        </w:rPr>
        <w:t xml:space="preserve"> SOLICITAÇÕES</w:t>
      </w:r>
    </w:p>
    <w:p w14:paraId="02E989D0" w14:textId="77777777" w:rsidR="00855B5C" w:rsidRDefault="00855B5C" w:rsidP="00855B5C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</w:p>
    <w:p w14:paraId="6FF44A59" w14:textId="688CF6EB" w:rsid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sz w:val="34"/>
          <w:szCs w:val="34"/>
        </w:rPr>
        <w:t>Nº 424</w:t>
      </w:r>
    </w:p>
    <w:p w14:paraId="0676FAA2" w14:textId="4EE98731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i/>
          <w:iCs/>
          <w:sz w:val="34"/>
          <w:szCs w:val="34"/>
        </w:rPr>
        <w:t>Cidadão brasileiro residente no exterior relata dificuldades para obtenção de documento de identificação após retificação de registro civil, em razão de incompatibilidade entre sistemas administrativos. A solicitação foi apresentada com documentos comprobatórios anexados.</w:t>
      </w:r>
    </w:p>
    <w:p w14:paraId="4B2DF6F4" w14:textId="69269375" w:rsidR="00855B5C" w:rsidRPr="00855B5C" w:rsidRDefault="00855B5C" w:rsidP="00855B5C">
      <w:pPr>
        <w:ind w:firstLine="709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 w:rsidRPr="00855B5C">
        <w:rPr>
          <w:rFonts w:ascii="Times New Roman" w:hAnsi="Times New Roman" w:cs="Times New Roman"/>
          <w:b/>
          <w:bCs/>
          <w:i/>
          <w:iCs/>
          <w:color w:val="EE0000"/>
          <w:sz w:val="34"/>
          <w:szCs w:val="34"/>
        </w:rPr>
        <w:t>Encaminhamento:</w:t>
      </w:r>
      <w:r w:rsidRPr="00855B5C">
        <w:rPr>
          <w:rFonts w:ascii="Times New Roman" w:hAnsi="Times New Roman" w:cs="Times New Roman"/>
          <w:i/>
          <w:iCs/>
          <w:color w:val="EE0000"/>
          <w:sz w:val="34"/>
          <w:szCs w:val="34"/>
        </w:rPr>
        <w:t xml:space="preserve"> Oficiar o Ministério da Gestão e da Inovação em Serviços Públicos para análise da situação e adoção das providências cabíveis, dando ciência ao requerente.</w:t>
      </w:r>
    </w:p>
    <w:sectPr w:rsidR="00855B5C" w:rsidRPr="00855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FC3"/>
    <w:multiLevelType w:val="multilevel"/>
    <w:tmpl w:val="6658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54D66"/>
    <w:multiLevelType w:val="multilevel"/>
    <w:tmpl w:val="FB28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84973">
    <w:abstractNumId w:val="0"/>
  </w:num>
  <w:num w:numId="2" w16cid:durableId="47772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5C"/>
    <w:rsid w:val="003306BA"/>
    <w:rsid w:val="007A62E5"/>
    <w:rsid w:val="008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3385"/>
  <w15:chartTrackingRefBased/>
  <w15:docId w15:val="{25FCBF10-0EF8-4296-9554-60B3A6C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5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5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5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5B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5B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5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5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5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5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5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5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5B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5B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5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41D03375996942ACA4BC65CFDAE230" ma:contentTypeVersion="12" ma:contentTypeDescription="Criar um novo documento." ma:contentTypeScope="" ma:versionID="c54c34aece8e36717380dc0ab5a7e399">
  <xsd:schema xmlns:xsd="http://www.w3.org/2001/XMLSchema" xmlns:xs="http://www.w3.org/2001/XMLSchema" xmlns:p="http://schemas.microsoft.com/office/2006/metadata/properties" xmlns:ns2="95a704c7-218a-4e54-bfa2-0ac97f5f2a7e" xmlns:ns3="9a1f5d1d-82eb-4f39-bb79-6fe994d65185" targetNamespace="http://schemas.microsoft.com/office/2006/metadata/properties" ma:root="true" ma:fieldsID="7268ddc25e5c1eb29fd6da8a1749dc00" ns2:_="" ns3:_="">
    <xsd:import namespace="95a704c7-218a-4e54-bfa2-0ac97f5f2a7e"/>
    <xsd:import namespace="9a1f5d1d-82eb-4f39-bb79-6fe994d65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704c7-218a-4e54-bfa2-0ac97f5f2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5d1d-82eb-4f39-bb79-6fe994d6518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3ebe4e-b505-492d-803c-17a2ea6e973d}" ma:internalName="TaxCatchAll" ma:showField="CatchAllData" ma:web="9a1f5d1d-82eb-4f39-bb79-6fe994d65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1f5d1d-82eb-4f39-bb79-6fe994d65185" xsi:nil="true"/>
    <lcf76f155ced4ddcb4097134ff3c332f xmlns="95a704c7-218a-4e54-bfa2-0ac97f5f2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BA1AA-7E88-4B2D-A3D3-C49D64B1D6D0}"/>
</file>

<file path=customXml/itemProps2.xml><?xml version="1.0" encoding="utf-8"?>
<ds:datastoreItem xmlns:ds="http://schemas.openxmlformats.org/officeDocument/2006/customXml" ds:itemID="{AD8F34B4-0C6A-44F9-8E70-0103763057F0}"/>
</file>

<file path=customXml/itemProps3.xml><?xml version="1.0" encoding="utf-8"?>
<ds:datastoreItem xmlns:ds="http://schemas.openxmlformats.org/officeDocument/2006/customXml" ds:itemID="{192368BA-DD13-4EF2-A8A9-530AF6A5E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Heriveltton Veto</dc:creator>
  <cp:keywords/>
  <dc:description/>
  <cp:lastModifiedBy>Heriveltton Veto</cp:lastModifiedBy>
  <cp:revision>1</cp:revision>
  <dcterms:created xsi:type="dcterms:W3CDTF">2026-07-15T12:42:00Z</dcterms:created>
  <dcterms:modified xsi:type="dcterms:W3CDTF">2026-07-15T12:56:00Z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0x0101004C41D03375996942ACA4BC65CFDAE230</vt:lpwstr>
  </property>
</Properties>
</file>