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6A" w:rsidRDefault="004A7472">
      <w:pPr>
        <w:jc w:val="both"/>
      </w:pPr>
      <w:r>
        <w:rPr>
          <w:rFonts w:ascii="Myriad Pro" w:eastAsia="Myriad Pro" w:hAnsi="Myriad Pro" w:cs="Myriad Pro"/>
          <w:caps/>
        </w:rPr>
        <w:t xml:space="preserve">ATA DA </w:t>
      </w:r>
      <w:r w:rsidR="001A1076">
        <w:rPr>
          <w:rFonts w:ascii="Myriad Pro" w:eastAsia="Myriad Pro" w:hAnsi="Myriad Pro" w:cs="Myriad Pro"/>
          <w:caps/>
        </w:rPr>
        <w:t>6</w:t>
      </w:r>
      <w:r w:rsidR="00767F91">
        <w:rPr>
          <w:rFonts w:ascii="Myriad Pro" w:eastAsia="Myriad Pro" w:hAnsi="Myriad Pro" w:cs="Myriad Pro"/>
          <w:caps/>
        </w:rPr>
        <w:t>ª REUNIÃO, ordinária, DA Comi</w:t>
      </w:r>
      <w:r>
        <w:rPr>
          <w:rFonts w:ascii="Myriad Pro" w:eastAsia="Myriad Pro" w:hAnsi="Myriad Pro" w:cs="Myriad Pro"/>
          <w:caps/>
        </w:rPr>
        <w:t>ssão de Assuntos Econômicos DA 3</w:t>
      </w:r>
      <w:r w:rsidR="00767F91">
        <w:rPr>
          <w:rFonts w:ascii="Myriad Pro" w:eastAsia="Myriad Pro" w:hAnsi="Myriad Pro" w:cs="Myriad Pro"/>
          <w:caps/>
        </w:rPr>
        <w:t>ª SESSÃO LEGISLATIVA Ordinária DA 5</w:t>
      </w:r>
      <w:r w:rsidR="001A1076">
        <w:rPr>
          <w:rFonts w:ascii="Myriad Pro" w:eastAsia="Myriad Pro" w:hAnsi="Myriad Pro" w:cs="Myriad Pro"/>
          <w:caps/>
        </w:rPr>
        <w:t>6ª LEGISLATURA, REALIZADA EM 1</w:t>
      </w:r>
      <w:r w:rsidR="0081558B">
        <w:rPr>
          <w:rFonts w:ascii="Myriad Pro" w:eastAsia="Myriad Pro" w:hAnsi="Myriad Pro" w:cs="Myriad Pro"/>
          <w:caps/>
        </w:rPr>
        <w:t>3</w:t>
      </w:r>
      <w:r w:rsidR="001A1076">
        <w:rPr>
          <w:rFonts w:ascii="Myriad Pro" w:eastAsia="Myriad Pro" w:hAnsi="Myriad Pro" w:cs="Myriad Pro"/>
          <w:caps/>
        </w:rPr>
        <w:t xml:space="preserve"> de JULHO</w:t>
      </w:r>
      <w:r>
        <w:rPr>
          <w:rFonts w:ascii="Myriad Pro" w:eastAsia="Myriad Pro" w:hAnsi="Myriad Pro" w:cs="Myriad Pro"/>
          <w:caps/>
        </w:rPr>
        <w:t xml:space="preserve"> de 2021, </w:t>
      </w:r>
      <w:r w:rsidR="001A1076">
        <w:rPr>
          <w:rFonts w:ascii="Myriad Pro" w:eastAsia="Myriad Pro" w:hAnsi="Myriad Pro" w:cs="Myriad Pro"/>
          <w:caps/>
        </w:rPr>
        <w:t>TERÇA</w:t>
      </w:r>
      <w:r w:rsidR="00767F91">
        <w:rPr>
          <w:rFonts w:ascii="Myriad Pro" w:eastAsia="Myriad Pro" w:hAnsi="Myriad Pro" w:cs="Myriad Pro"/>
          <w:caps/>
        </w:rPr>
        <w:t>-feira, NO SENADO FEDERAL, Anexo II, Ala Senado</w:t>
      </w:r>
      <w:r>
        <w:rPr>
          <w:rFonts w:ascii="Myriad Pro" w:eastAsia="Myriad Pro" w:hAnsi="Myriad Pro" w:cs="Myriad Pro"/>
          <w:caps/>
        </w:rPr>
        <w:t xml:space="preserve">r Alexandre Costa, Plenário nº </w:t>
      </w:r>
      <w:r w:rsidR="001A1076">
        <w:rPr>
          <w:rFonts w:ascii="Myriad Pro" w:eastAsia="Myriad Pro" w:hAnsi="Myriad Pro" w:cs="Myriad Pro"/>
          <w:caps/>
        </w:rPr>
        <w:t>7</w:t>
      </w:r>
      <w:r w:rsidR="00767F91">
        <w:rPr>
          <w:rFonts w:ascii="Myriad Pro" w:eastAsia="Myriad Pro" w:hAnsi="Myriad Pro" w:cs="Myriad Pro"/>
          <w:caps/>
        </w:rPr>
        <w:t>.</w:t>
      </w:r>
    </w:p>
    <w:p w:rsidR="00767F91" w:rsidRPr="00767F91" w:rsidRDefault="00767F91" w:rsidP="00767F91">
      <w:pPr>
        <w:spacing w:after="0" w:line="240" w:lineRule="auto"/>
        <w:jc w:val="both"/>
        <w:rPr>
          <w:rFonts w:ascii="Myriad Pro"/>
        </w:rPr>
      </w:pPr>
      <w:bookmarkStart w:id="0" w:name="OLE_LINK2"/>
      <w:r w:rsidRPr="00767F91">
        <w:rPr>
          <w:rFonts w:ascii="Myriad Pro"/>
        </w:rPr>
        <w:t>À</w:t>
      </w:r>
      <w:r w:rsidRPr="00767F91">
        <w:rPr>
          <w:rFonts w:ascii="Myriad Pro"/>
        </w:rPr>
        <w:t xml:space="preserve">s </w:t>
      </w:r>
      <w:r w:rsidR="001A1076">
        <w:rPr>
          <w:rFonts w:ascii="Myriad Pro"/>
        </w:rPr>
        <w:t>dez</w:t>
      </w:r>
      <w:r w:rsidR="000A29D0">
        <w:rPr>
          <w:rFonts w:ascii="Myriad Pro"/>
        </w:rPr>
        <w:t xml:space="preserve"> </w:t>
      </w:r>
      <w:r w:rsidRPr="00767F91">
        <w:rPr>
          <w:rFonts w:ascii="Myriad Pro"/>
        </w:rPr>
        <w:t xml:space="preserve">horas e </w:t>
      </w:r>
      <w:r w:rsidR="00E05107" w:rsidRPr="00E05107">
        <w:rPr>
          <w:rFonts w:ascii="Myriad Pro"/>
          <w:color w:val="000000" w:themeColor="text1"/>
        </w:rPr>
        <w:t xml:space="preserve">dezoito </w:t>
      </w:r>
      <w:r w:rsidRPr="00767F91">
        <w:rPr>
          <w:rFonts w:ascii="Myriad Pro"/>
        </w:rPr>
        <w:t xml:space="preserve">minutos do dia </w:t>
      </w:r>
      <w:r w:rsidR="0081558B">
        <w:rPr>
          <w:rFonts w:ascii="Myriad Pro"/>
        </w:rPr>
        <w:t>treze</w:t>
      </w:r>
      <w:r w:rsidR="001A1076">
        <w:rPr>
          <w:rFonts w:ascii="Myriad Pro"/>
        </w:rPr>
        <w:t xml:space="preserve"> de julho</w:t>
      </w:r>
      <w:r w:rsidRPr="00767F91">
        <w:rPr>
          <w:rFonts w:ascii="Myriad Pro"/>
        </w:rPr>
        <w:t xml:space="preserve"> do ano de dois mil e </w:t>
      </w:r>
      <w:r w:rsidR="004A7472">
        <w:rPr>
          <w:rFonts w:ascii="Myriad Pro"/>
        </w:rPr>
        <w:t>vinte e um, na sala n</w:t>
      </w:r>
      <w:r w:rsidR="004A7472">
        <w:rPr>
          <w:rFonts w:ascii="Myriad Pro"/>
        </w:rPr>
        <w:t>ú</w:t>
      </w:r>
      <w:r w:rsidR="007F6A30">
        <w:rPr>
          <w:rFonts w:ascii="Myriad Pro"/>
        </w:rPr>
        <w:t>mero sete</w:t>
      </w:r>
      <w:r w:rsidR="004A7472">
        <w:rPr>
          <w:rFonts w:ascii="Myriad Pro"/>
        </w:rPr>
        <w:t xml:space="preserve"> </w:t>
      </w:r>
      <w:r w:rsidRPr="00767F91">
        <w:rPr>
          <w:rFonts w:ascii="Myriad Pro"/>
        </w:rPr>
        <w:t>da Ala Senador Alexandre Costa, sob a presid</w:t>
      </w:r>
      <w:r w:rsidRPr="00767F91">
        <w:rPr>
          <w:rFonts w:ascii="Myriad Pro"/>
        </w:rPr>
        <w:t>ê</w:t>
      </w:r>
      <w:r w:rsidRPr="00767F91">
        <w:rPr>
          <w:rFonts w:ascii="Myriad Pro"/>
        </w:rPr>
        <w:t xml:space="preserve">ncia do senador </w:t>
      </w:r>
      <w:proofErr w:type="spellStart"/>
      <w:r w:rsidR="003B1677">
        <w:rPr>
          <w:rFonts w:ascii="Myriad Pro"/>
        </w:rPr>
        <w:t>Vanderlan</w:t>
      </w:r>
      <w:proofErr w:type="spellEnd"/>
      <w:r w:rsidR="003B1677">
        <w:rPr>
          <w:rFonts w:ascii="Myriad Pro"/>
        </w:rPr>
        <w:t xml:space="preserve"> Cardoso</w:t>
      </w:r>
      <w:r w:rsidRPr="00767F91">
        <w:rPr>
          <w:rFonts w:ascii="Myriad Pro"/>
        </w:rPr>
        <w:t>, re</w:t>
      </w:r>
      <w:r w:rsidRPr="00767F91">
        <w:rPr>
          <w:rFonts w:ascii="Myriad Pro"/>
        </w:rPr>
        <w:t>ú</w:t>
      </w:r>
      <w:r w:rsidRPr="00767F91">
        <w:rPr>
          <w:rFonts w:ascii="Myriad Pro"/>
        </w:rPr>
        <w:t>ne-se a Comiss</w:t>
      </w:r>
      <w:r w:rsidRPr="00767F91">
        <w:rPr>
          <w:rFonts w:ascii="Myriad Pro"/>
        </w:rPr>
        <w:t>ã</w:t>
      </w:r>
      <w:r w:rsidRPr="00767F91">
        <w:rPr>
          <w:rFonts w:ascii="Myriad Pro"/>
        </w:rPr>
        <w:t>o de Assuntos Econ</w:t>
      </w:r>
      <w:r w:rsidRPr="00767F91">
        <w:rPr>
          <w:rFonts w:ascii="Myriad Pro"/>
        </w:rPr>
        <w:t>ô</w:t>
      </w:r>
      <w:r w:rsidRPr="00767F91">
        <w:rPr>
          <w:rFonts w:ascii="Myriad Pro"/>
        </w:rPr>
        <w:t>micos com a presen</w:t>
      </w:r>
      <w:r w:rsidRPr="00767F91">
        <w:rPr>
          <w:rFonts w:ascii="Myriad Pro"/>
        </w:rPr>
        <w:t>ç</w:t>
      </w:r>
      <w:r w:rsidRPr="00767F91">
        <w:rPr>
          <w:rFonts w:ascii="Myriad Pro"/>
        </w:rPr>
        <w:t xml:space="preserve">a dos(as) senadores(as) </w:t>
      </w:r>
      <w:r w:rsidR="00E05107" w:rsidRPr="00E05107">
        <w:rPr>
          <w:rFonts w:ascii="Myriad Pro"/>
        </w:rPr>
        <w:t xml:space="preserve">Eduardo Braga, Renan Calheiros, Eduardo Gomes, </w:t>
      </w:r>
      <w:proofErr w:type="spellStart"/>
      <w:r w:rsidR="00E05107" w:rsidRPr="00E05107">
        <w:rPr>
          <w:rFonts w:ascii="Myriad Pro"/>
        </w:rPr>
        <w:t>Mecias</w:t>
      </w:r>
      <w:proofErr w:type="spellEnd"/>
      <w:r w:rsidR="00E05107" w:rsidRPr="00E05107">
        <w:rPr>
          <w:rFonts w:ascii="Myriad Pro"/>
        </w:rPr>
        <w:t xml:space="preserve"> de Jesus, Esperidi</w:t>
      </w:r>
      <w:r w:rsidR="00E05107" w:rsidRPr="00E05107">
        <w:rPr>
          <w:rFonts w:ascii="Myriad Pro"/>
        </w:rPr>
        <w:t>ã</w:t>
      </w:r>
      <w:r w:rsidR="00E05107" w:rsidRPr="00E05107">
        <w:rPr>
          <w:rFonts w:ascii="Myriad Pro"/>
        </w:rPr>
        <w:t xml:space="preserve">o Amin, </w:t>
      </w:r>
      <w:proofErr w:type="spellStart"/>
      <w:r w:rsidR="00E05107" w:rsidRPr="00E05107">
        <w:rPr>
          <w:rFonts w:ascii="Myriad Pro"/>
        </w:rPr>
        <w:t>Lasier</w:t>
      </w:r>
      <w:proofErr w:type="spellEnd"/>
      <w:r w:rsidR="00E05107" w:rsidRPr="00E05107">
        <w:rPr>
          <w:rFonts w:ascii="Myriad Pro"/>
        </w:rPr>
        <w:t xml:space="preserve"> Martins, Pl</w:t>
      </w:r>
      <w:r w:rsidR="00E05107" w:rsidRPr="00E05107">
        <w:rPr>
          <w:rFonts w:ascii="Myriad Pro"/>
        </w:rPr>
        <w:t>í</w:t>
      </w:r>
      <w:r w:rsidR="00E05107" w:rsidRPr="00E05107">
        <w:rPr>
          <w:rFonts w:ascii="Myriad Pro"/>
        </w:rPr>
        <w:t>nio Val</w:t>
      </w:r>
      <w:r w:rsidR="00E05107" w:rsidRPr="00E05107">
        <w:rPr>
          <w:rFonts w:ascii="Myriad Pro"/>
        </w:rPr>
        <w:t>é</w:t>
      </w:r>
      <w:r w:rsidR="00E05107" w:rsidRPr="00E05107">
        <w:rPr>
          <w:rFonts w:ascii="Myriad Pro"/>
        </w:rPr>
        <w:t xml:space="preserve">rio, </w:t>
      </w:r>
      <w:proofErr w:type="spellStart"/>
      <w:r w:rsidR="00E05107" w:rsidRPr="00E05107">
        <w:rPr>
          <w:rFonts w:ascii="Myriad Pro"/>
        </w:rPr>
        <w:t>Luis</w:t>
      </w:r>
      <w:proofErr w:type="spellEnd"/>
      <w:r w:rsidR="00E05107" w:rsidRPr="00E05107">
        <w:rPr>
          <w:rFonts w:ascii="Myriad Pro"/>
        </w:rPr>
        <w:t xml:space="preserve"> Carlos </w:t>
      </w:r>
      <w:proofErr w:type="spellStart"/>
      <w:r w:rsidR="00E05107" w:rsidRPr="00E05107">
        <w:rPr>
          <w:rFonts w:ascii="Myriad Pro"/>
        </w:rPr>
        <w:t>Heinze</w:t>
      </w:r>
      <w:proofErr w:type="spellEnd"/>
      <w:r w:rsidR="00E05107" w:rsidRPr="00E05107">
        <w:rPr>
          <w:rFonts w:ascii="Myriad Pro"/>
        </w:rPr>
        <w:t xml:space="preserve">, </w:t>
      </w:r>
      <w:proofErr w:type="spellStart"/>
      <w:r w:rsidR="00E05107" w:rsidRPr="00E05107">
        <w:rPr>
          <w:rFonts w:ascii="Myriad Pro"/>
        </w:rPr>
        <w:t>Antonio</w:t>
      </w:r>
      <w:proofErr w:type="spellEnd"/>
      <w:r w:rsidR="00E05107" w:rsidRPr="00E05107">
        <w:rPr>
          <w:rFonts w:ascii="Myriad Pro"/>
        </w:rPr>
        <w:t xml:space="preserve"> </w:t>
      </w:r>
      <w:proofErr w:type="spellStart"/>
      <w:r w:rsidR="00E05107" w:rsidRPr="00E05107">
        <w:rPr>
          <w:rFonts w:ascii="Myriad Pro"/>
        </w:rPr>
        <w:t>Anastasia</w:t>
      </w:r>
      <w:proofErr w:type="spellEnd"/>
      <w:r w:rsidR="00E05107" w:rsidRPr="00E05107">
        <w:rPr>
          <w:rFonts w:ascii="Myriad Pro"/>
        </w:rPr>
        <w:t xml:space="preserve">, Nelsinho </w:t>
      </w:r>
      <w:proofErr w:type="spellStart"/>
      <w:r w:rsidR="00E05107" w:rsidRPr="00E05107">
        <w:rPr>
          <w:rFonts w:ascii="Myriad Pro"/>
        </w:rPr>
        <w:t>Trad</w:t>
      </w:r>
      <w:proofErr w:type="spellEnd"/>
      <w:r w:rsidR="00E05107" w:rsidRPr="00E05107">
        <w:rPr>
          <w:rFonts w:ascii="Myriad Pro"/>
        </w:rPr>
        <w:t>, Marcos Rog</w:t>
      </w:r>
      <w:r w:rsidR="00E05107" w:rsidRPr="00E05107">
        <w:rPr>
          <w:rFonts w:ascii="Myriad Pro"/>
        </w:rPr>
        <w:t>é</w:t>
      </w:r>
      <w:r w:rsidR="00E05107" w:rsidRPr="00E05107">
        <w:rPr>
          <w:rFonts w:ascii="Myriad Pro"/>
        </w:rPr>
        <w:t>rio, Zequinha Marinho, Jorginho Mello, Rog</w:t>
      </w:r>
      <w:r w:rsidR="00E05107" w:rsidRPr="00E05107">
        <w:rPr>
          <w:rFonts w:ascii="Myriad Pro"/>
        </w:rPr>
        <w:t>é</w:t>
      </w:r>
      <w:r w:rsidR="00E05107" w:rsidRPr="00E05107">
        <w:rPr>
          <w:rFonts w:ascii="Myriad Pro"/>
        </w:rPr>
        <w:t xml:space="preserve">rio Carvalho, Paulo Paim, Jaques Wagner, Alessandro Vieira, Cid Gomes e </w:t>
      </w:r>
      <w:proofErr w:type="spellStart"/>
      <w:r w:rsidR="00E05107" w:rsidRPr="00E05107">
        <w:rPr>
          <w:rFonts w:ascii="Myriad Pro"/>
        </w:rPr>
        <w:t>Izalci</w:t>
      </w:r>
      <w:proofErr w:type="spellEnd"/>
      <w:r w:rsidR="00E05107" w:rsidRPr="00E05107">
        <w:rPr>
          <w:rFonts w:ascii="Myriad Pro"/>
        </w:rPr>
        <w:t xml:space="preserve"> Lucas. Deixam de comparecer os Senadores Fernando Bezerra Coelho, Conf</w:t>
      </w:r>
      <w:r w:rsidR="00E05107" w:rsidRPr="00E05107">
        <w:rPr>
          <w:rFonts w:ascii="Myriad Pro"/>
        </w:rPr>
        <w:t>ú</w:t>
      </w:r>
      <w:r w:rsidR="00E05107" w:rsidRPr="00E05107">
        <w:rPr>
          <w:rFonts w:ascii="Myriad Pro"/>
        </w:rPr>
        <w:t>cio Moura, Veneziano Vital do R</w:t>
      </w:r>
      <w:r w:rsidR="00E05107" w:rsidRPr="00E05107">
        <w:rPr>
          <w:rFonts w:ascii="Myriad Pro"/>
        </w:rPr>
        <w:t>ê</w:t>
      </w:r>
      <w:r w:rsidR="00E05107" w:rsidRPr="00E05107">
        <w:rPr>
          <w:rFonts w:ascii="Myriad Pro"/>
        </w:rPr>
        <w:t>go, Fl</w:t>
      </w:r>
      <w:r w:rsidR="00E05107" w:rsidRPr="00E05107">
        <w:rPr>
          <w:rFonts w:ascii="Myriad Pro"/>
        </w:rPr>
        <w:t>á</w:t>
      </w:r>
      <w:r w:rsidR="00E05107" w:rsidRPr="00E05107">
        <w:rPr>
          <w:rFonts w:ascii="Myriad Pro"/>
        </w:rPr>
        <w:t>vio Bolsonaro, Ciro Nogueira, K</w:t>
      </w:r>
      <w:r w:rsidR="00E05107" w:rsidRPr="00E05107">
        <w:rPr>
          <w:rFonts w:ascii="Myriad Pro"/>
        </w:rPr>
        <w:t>á</w:t>
      </w:r>
      <w:r w:rsidR="00E05107" w:rsidRPr="00E05107">
        <w:rPr>
          <w:rFonts w:ascii="Myriad Pro"/>
        </w:rPr>
        <w:t>tia Abreu, Jos</w:t>
      </w:r>
      <w:r w:rsidR="00E05107" w:rsidRPr="00E05107">
        <w:rPr>
          <w:rFonts w:ascii="Myriad Pro"/>
        </w:rPr>
        <w:t>é</w:t>
      </w:r>
      <w:r w:rsidR="00E05107" w:rsidRPr="00E05107">
        <w:rPr>
          <w:rFonts w:ascii="Myriad Pro"/>
        </w:rPr>
        <w:t xml:space="preserve"> Serra, </w:t>
      </w:r>
      <w:proofErr w:type="spellStart"/>
      <w:r w:rsidR="00E05107" w:rsidRPr="00E05107">
        <w:rPr>
          <w:rFonts w:ascii="Myriad Pro"/>
        </w:rPr>
        <w:t>Reguffe</w:t>
      </w:r>
      <w:proofErr w:type="spellEnd"/>
      <w:r w:rsidR="00E05107" w:rsidRPr="00E05107">
        <w:rPr>
          <w:rFonts w:ascii="Myriad Pro"/>
        </w:rPr>
        <w:t xml:space="preserve">, Tasso Jereissati, </w:t>
      </w:r>
      <w:proofErr w:type="spellStart"/>
      <w:r w:rsidR="00E05107" w:rsidRPr="00E05107">
        <w:rPr>
          <w:rFonts w:ascii="Myriad Pro"/>
        </w:rPr>
        <w:t>Oriovisto</w:t>
      </w:r>
      <w:proofErr w:type="spellEnd"/>
      <w:r w:rsidR="00E05107" w:rsidRPr="00E05107">
        <w:rPr>
          <w:rFonts w:ascii="Myriad Pro"/>
        </w:rPr>
        <w:t xml:space="preserve"> Guimar</w:t>
      </w:r>
      <w:r w:rsidR="00E05107" w:rsidRPr="00E05107">
        <w:rPr>
          <w:rFonts w:ascii="Myriad Pro"/>
        </w:rPr>
        <w:t>ã</w:t>
      </w:r>
      <w:r w:rsidR="00E05107" w:rsidRPr="00E05107">
        <w:rPr>
          <w:rFonts w:ascii="Myriad Pro"/>
        </w:rPr>
        <w:t>es, Giordano, Otto Alencar, Omar Aziz, Iraj</w:t>
      </w:r>
      <w:r w:rsidR="00E05107" w:rsidRPr="00E05107">
        <w:rPr>
          <w:rFonts w:ascii="Myriad Pro"/>
        </w:rPr>
        <w:t>á</w:t>
      </w:r>
      <w:r w:rsidR="00E05107" w:rsidRPr="00E05107">
        <w:rPr>
          <w:rFonts w:ascii="Myriad Pro"/>
        </w:rPr>
        <w:t>, Wellington Fagundes, Jean Paul Prates, Fernando Collor e Leila</w:t>
      </w:r>
      <w:r w:rsidR="00E05107">
        <w:rPr>
          <w:rFonts w:ascii="Myriad Pro"/>
        </w:rPr>
        <w:t xml:space="preserve"> Barros</w:t>
      </w:r>
      <w:r w:rsidR="00F37F83">
        <w:rPr>
          <w:rFonts w:ascii="Myriad Pro"/>
        </w:rPr>
        <w:t xml:space="preserve">. </w:t>
      </w:r>
      <w:r w:rsidRPr="00767F91">
        <w:rPr>
          <w:rFonts w:ascii="Myriad Pro"/>
        </w:rPr>
        <w:t>Deixam de comparecer os</w:t>
      </w:r>
      <w:r>
        <w:rPr>
          <w:rFonts w:ascii="Myriad Pro"/>
        </w:rPr>
        <w:t xml:space="preserve"> </w:t>
      </w:r>
      <w:r w:rsidRPr="00767F91">
        <w:rPr>
          <w:rFonts w:ascii="Myriad Pro"/>
        </w:rPr>
        <w:t>(as) demais Senadores</w:t>
      </w:r>
      <w:r w:rsidR="00375A72">
        <w:rPr>
          <w:rFonts w:ascii="Myriad Pro"/>
        </w:rPr>
        <w:t xml:space="preserve"> </w:t>
      </w:r>
      <w:r w:rsidRPr="00767F91">
        <w:rPr>
          <w:rFonts w:ascii="Myriad Pro"/>
        </w:rPr>
        <w:t xml:space="preserve">(as). </w:t>
      </w:r>
      <w:bookmarkEnd w:id="0"/>
      <w:r w:rsidRPr="00767F91">
        <w:rPr>
          <w:rFonts w:ascii="Myriad Pro"/>
        </w:rPr>
        <w:t>A presid</w:t>
      </w:r>
      <w:r w:rsidRPr="00767F91">
        <w:rPr>
          <w:rFonts w:ascii="Myriad Pro"/>
        </w:rPr>
        <w:t>ê</w:t>
      </w:r>
      <w:r w:rsidRPr="00767F91">
        <w:rPr>
          <w:rFonts w:ascii="Myriad Pro"/>
        </w:rPr>
        <w:t>ncia declara aberta a reuni</w:t>
      </w:r>
      <w:r w:rsidRPr="00767F91">
        <w:rPr>
          <w:rFonts w:ascii="Myriad Pro"/>
        </w:rPr>
        <w:t>ã</w:t>
      </w:r>
      <w:r w:rsidRPr="00767F91">
        <w:rPr>
          <w:rFonts w:ascii="Myriad Pro"/>
        </w:rPr>
        <w:t>o, dando in</w:t>
      </w:r>
      <w:r w:rsidRPr="00767F91">
        <w:rPr>
          <w:rFonts w:ascii="Myriad Pro"/>
        </w:rPr>
        <w:t>í</w:t>
      </w:r>
      <w:r w:rsidRPr="00767F91">
        <w:rPr>
          <w:rFonts w:ascii="Myriad Pro"/>
        </w:rPr>
        <w:t xml:space="preserve">cio </w:t>
      </w:r>
      <w:r w:rsidRPr="00767F91">
        <w:rPr>
          <w:rFonts w:ascii="Myriad Pro"/>
        </w:rPr>
        <w:t>à</w:t>
      </w:r>
      <w:r w:rsidRPr="00767F91">
        <w:rPr>
          <w:rFonts w:ascii="Myriad Pro"/>
        </w:rPr>
        <w:t xml:space="preserve"> aprecia</w:t>
      </w:r>
      <w:r w:rsidRPr="00767F91">
        <w:rPr>
          <w:rFonts w:ascii="Myriad Pro"/>
        </w:rPr>
        <w:t>çã</w:t>
      </w:r>
      <w:r w:rsidRPr="00767F91">
        <w:rPr>
          <w:rFonts w:ascii="Myriad Pro"/>
        </w:rPr>
        <w:t>o da pauta</w:t>
      </w:r>
      <w:r w:rsidR="00BA6677">
        <w:rPr>
          <w:rFonts w:ascii="Myriad Pro"/>
        </w:rPr>
        <w:t xml:space="preserve">. </w:t>
      </w:r>
      <w:r w:rsidR="00BA6677" w:rsidRPr="00BA6677">
        <w:rPr>
          <w:rFonts w:ascii="Myriad Pro"/>
          <w:b/>
        </w:rPr>
        <w:t xml:space="preserve"> D</w:t>
      </w:r>
      <w:r w:rsidRPr="00BA6677">
        <w:rPr>
          <w:rFonts w:ascii="Myriad Pro"/>
          <w:b/>
        </w:rPr>
        <w:t>iscuss</w:t>
      </w:r>
      <w:r w:rsidRPr="00BA6677">
        <w:rPr>
          <w:rFonts w:ascii="Myriad Pro"/>
          <w:b/>
        </w:rPr>
        <w:t>ã</w:t>
      </w:r>
      <w:r w:rsidRPr="00BA6677">
        <w:rPr>
          <w:rFonts w:ascii="Myriad Pro"/>
          <w:b/>
        </w:rPr>
        <w:t>o e vota</w:t>
      </w:r>
      <w:r w:rsidRPr="00BA6677">
        <w:rPr>
          <w:rFonts w:ascii="Myriad Pro"/>
          <w:b/>
        </w:rPr>
        <w:t>çã</w:t>
      </w:r>
      <w:r w:rsidRPr="00BA6677">
        <w:rPr>
          <w:rFonts w:ascii="Myriad Pro"/>
          <w:b/>
        </w:rPr>
        <w:t>o das emendas desta comiss</w:t>
      </w:r>
      <w:r w:rsidRPr="00BA6677">
        <w:rPr>
          <w:rFonts w:ascii="Myriad Pro"/>
          <w:b/>
        </w:rPr>
        <w:t>ã</w:t>
      </w:r>
      <w:r w:rsidRPr="00BA6677">
        <w:rPr>
          <w:rFonts w:ascii="Myriad Pro"/>
          <w:b/>
        </w:rPr>
        <w:t>o ao PL</w:t>
      </w:r>
      <w:r w:rsidR="004A7472" w:rsidRPr="00BA6677">
        <w:rPr>
          <w:rFonts w:ascii="Myriad Pro"/>
          <w:b/>
        </w:rPr>
        <w:t>N</w:t>
      </w:r>
      <w:r w:rsidRPr="00BA6677">
        <w:rPr>
          <w:rFonts w:ascii="Myriad Pro"/>
          <w:b/>
        </w:rPr>
        <w:t xml:space="preserve"> n</w:t>
      </w:r>
      <w:r w:rsidRPr="00BA6677">
        <w:rPr>
          <w:rFonts w:ascii="Myriad Pro"/>
          <w:b/>
        </w:rPr>
        <w:t>º</w:t>
      </w:r>
      <w:r w:rsidRPr="00BA6677">
        <w:rPr>
          <w:rFonts w:ascii="Myriad Pro"/>
          <w:b/>
        </w:rPr>
        <w:t xml:space="preserve"> </w:t>
      </w:r>
      <w:r w:rsidR="001A1076">
        <w:rPr>
          <w:rFonts w:ascii="Myriad Pro"/>
          <w:b/>
        </w:rPr>
        <w:t>3</w:t>
      </w:r>
      <w:r w:rsidRPr="00BA6677">
        <w:rPr>
          <w:rFonts w:ascii="Myriad Pro"/>
          <w:b/>
        </w:rPr>
        <w:t>/20</w:t>
      </w:r>
      <w:r w:rsidR="004A7472" w:rsidRPr="00BA6677">
        <w:rPr>
          <w:rFonts w:ascii="Myriad Pro"/>
          <w:b/>
        </w:rPr>
        <w:t>2</w:t>
      </w:r>
      <w:r w:rsidR="001A1076">
        <w:rPr>
          <w:rFonts w:ascii="Myriad Pro"/>
          <w:b/>
        </w:rPr>
        <w:t>1</w:t>
      </w:r>
      <w:r w:rsidR="006D7564">
        <w:rPr>
          <w:rFonts w:ascii="Myriad Pro"/>
          <w:b/>
        </w:rPr>
        <w:t>-CN (</w:t>
      </w:r>
      <w:r w:rsidR="006D7564">
        <w:rPr>
          <w:rFonts w:ascii="Myriad Pro"/>
          <w:b/>
        </w:rPr>
        <w:t>“</w:t>
      </w:r>
      <w:r w:rsidR="001A1076">
        <w:rPr>
          <w:rFonts w:ascii="Myriad Pro"/>
          <w:b/>
        </w:rPr>
        <w:t>d</w:t>
      </w:r>
      <w:r w:rsidR="001A1076" w:rsidRPr="001A1076">
        <w:rPr>
          <w:rFonts w:ascii="Myriad Pro"/>
          <w:b/>
        </w:rPr>
        <w:t>isp</w:t>
      </w:r>
      <w:r w:rsidR="001A1076" w:rsidRPr="001A1076">
        <w:rPr>
          <w:rFonts w:ascii="Myriad Pro"/>
          <w:b/>
        </w:rPr>
        <w:t>õ</w:t>
      </w:r>
      <w:r w:rsidR="001A1076" w:rsidRPr="001A1076">
        <w:rPr>
          <w:rFonts w:ascii="Myriad Pro"/>
          <w:b/>
        </w:rPr>
        <w:t>e sobre as diretrizes para a elabora</w:t>
      </w:r>
      <w:r w:rsidR="001A1076" w:rsidRPr="001A1076">
        <w:rPr>
          <w:rFonts w:ascii="Myriad Pro"/>
          <w:b/>
        </w:rPr>
        <w:t>çã</w:t>
      </w:r>
      <w:r w:rsidR="001A1076" w:rsidRPr="001A1076">
        <w:rPr>
          <w:rFonts w:ascii="Myriad Pro"/>
          <w:b/>
        </w:rPr>
        <w:t>o e a execu</w:t>
      </w:r>
      <w:r w:rsidR="001A1076" w:rsidRPr="001A1076">
        <w:rPr>
          <w:rFonts w:ascii="Myriad Pro"/>
          <w:b/>
        </w:rPr>
        <w:t>çã</w:t>
      </w:r>
      <w:r w:rsidR="001A1076" w:rsidRPr="001A1076">
        <w:rPr>
          <w:rFonts w:ascii="Myriad Pro"/>
          <w:b/>
        </w:rPr>
        <w:t>o da Lei Or</w:t>
      </w:r>
      <w:r w:rsidR="001A1076" w:rsidRPr="001A1076">
        <w:rPr>
          <w:rFonts w:ascii="Myriad Pro"/>
          <w:b/>
        </w:rPr>
        <w:t>ç</w:t>
      </w:r>
      <w:r w:rsidR="001A1076" w:rsidRPr="001A1076">
        <w:rPr>
          <w:rFonts w:ascii="Myriad Pro"/>
          <w:b/>
        </w:rPr>
        <w:t>ament</w:t>
      </w:r>
      <w:r w:rsidR="001A1076" w:rsidRPr="001A1076">
        <w:rPr>
          <w:rFonts w:ascii="Myriad Pro"/>
          <w:b/>
        </w:rPr>
        <w:t>á</w:t>
      </w:r>
      <w:r w:rsidR="001A1076" w:rsidRPr="001A1076">
        <w:rPr>
          <w:rFonts w:ascii="Myriad Pro"/>
          <w:b/>
        </w:rPr>
        <w:t>ria de 2022 e d</w:t>
      </w:r>
      <w:r w:rsidR="001A1076" w:rsidRPr="001A1076">
        <w:rPr>
          <w:rFonts w:ascii="Myriad Pro"/>
          <w:b/>
        </w:rPr>
        <w:t>á</w:t>
      </w:r>
      <w:r w:rsidR="001A1076" w:rsidRPr="001A1076">
        <w:rPr>
          <w:rFonts w:ascii="Myriad Pro"/>
          <w:b/>
        </w:rPr>
        <w:t xml:space="preserve"> outras provid</w:t>
      </w:r>
      <w:r w:rsidR="001A1076" w:rsidRPr="001A1076">
        <w:rPr>
          <w:rFonts w:ascii="Myriad Pro"/>
          <w:b/>
        </w:rPr>
        <w:t>ê</w:t>
      </w:r>
      <w:r w:rsidR="001A1076" w:rsidRPr="001A1076">
        <w:rPr>
          <w:rFonts w:ascii="Myriad Pro"/>
          <w:b/>
        </w:rPr>
        <w:t>ncias</w:t>
      </w:r>
      <w:r w:rsidR="006D7564">
        <w:rPr>
          <w:rFonts w:ascii="Myriad Pro"/>
          <w:b/>
        </w:rPr>
        <w:t>”</w:t>
      </w:r>
      <w:r w:rsidR="006D7564">
        <w:rPr>
          <w:rFonts w:ascii="Myriad Pro"/>
          <w:b/>
        </w:rPr>
        <w:t>)</w:t>
      </w:r>
      <w:r w:rsidRPr="00BA6677">
        <w:rPr>
          <w:rFonts w:ascii="Myriad Pro"/>
          <w:b/>
        </w:rPr>
        <w:t>, que ser</w:t>
      </w:r>
      <w:r w:rsidRPr="00BA6677">
        <w:rPr>
          <w:rFonts w:ascii="Myriad Pro"/>
          <w:b/>
        </w:rPr>
        <w:t>ã</w:t>
      </w:r>
      <w:r w:rsidRPr="00BA6677">
        <w:rPr>
          <w:rFonts w:ascii="Myriad Pro"/>
          <w:b/>
        </w:rPr>
        <w:t xml:space="preserve">o apresentadas </w:t>
      </w:r>
      <w:r w:rsidRPr="00BA6677">
        <w:rPr>
          <w:rFonts w:ascii="Myriad Pro"/>
          <w:b/>
        </w:rPr>
        <w:t>à</w:t>
      </w:r>
      <w:r w:rsidRPr="00BA6677">
        <w:rPr>
          <w:rFonts w:ascii="Myriad Pro"/>
          <w:b/>
        </w:rPr>
        <w:t xml:space="preserve"> Comiss</w:t>
      </w:r>
      <w:r w:rsidRPr="00BA6677">
        <w:rPr>
          <w:rFonts w:ascii="Myriad Pro"/>
          <w:b/>
        </w:rPr>
        <w:t>ã</w:t>
      </w:r>
      <w:r w:rsidRPr="00BA6677">
        <w:rPr>
          <w:rFonts w:ascii="Myriad Pro"/>
          <w:b/>
        </w:rPr>
        <w:t>o Mista de Planos, Or</w:t>
      </w:r>
      <w:r w:rsidRPr="00BA6677">
        <w:rPr>
          <w:rFonts w:ascii="Myriad Pro"/>
          <w:b/>
        </w:rPr>
        <w:t>ç</w:t>
      </w:r>
      <w:r w:rsidRPr="00BA6677">
        <w:rPr>
          <w:rFonts w:ascii="Myriad Pro"/>
          <w:b/>
        </w:rPr>
        <w:t>amentos P</w:t>
      </w:r>
      <w:r w:rsidRPr="00BA6677">
        <w:rPr>
          <w:rFonts w:ascii="Myriad Pro"/>
          <w:b/>
        </w:rPr>
        <w:t>ú</w:t>
      </w:r>
      <w:r w:rsidRPr="00BA6677">
        <w:rPr>
          <w:rFonts w:ascii="Myriad Pro"/>
          <w:b/>
        </w:rPr>
        <w:t>blicos e Fiscaliza</w:t>
      </w:r>
      <w:r w:rsidRPr="00BA6677">
        <w:rPr>
          <w:rFonts w:ascii="Myriad Pro"/>
          <w:b/>
        </w:rPr>
        <w:t>çã</w:t>
      </w:r>
      <w:r w:rsidRPr="00BA6677">
        <w:rPr>
          <w:rFonts w:ascii="Myriad Pro"/>
          <w:b/>
        </w:rPr>
        <w:t>o</w:t>
      </w:r>
      <w:r w:rsidRPr="00767F91">
        <w:rPr>
          <w:rFonts w:ascii="Myriad Pro"/>
        </w:rPr>
        <w:t xml:space="preserve">. O Presidente concede a palavra ao relator das emendas, senador </w:t>
      </w:r>
      <w:r w:rsidR="00D11520" w:rsidRPr="00D11520">
        <w:rPr>
          <w:rFonts w:ascii="Myriad Pro"/>
        </w:rPr>
        <w:t xml:space="preserve">Nelsinho </w:t>
      </w:r>
      <w:proofErr w:type="spellStart"/>
      <w:r w:rsidR="00D11520" w:rsidRPr="00D11520">
        <w:rPr>
          <w:rFonts w:ascii="Myriad Pro"/>
        </w:rPr>
        <w:t>Trad</w:t>
      </w:r>
      <w:proofErr w:type="spellEnd"/>
      <w:r w:rsidRPr="00767F91">
        <w:rPr>
          <w:rFonts w:ascii="Myriad Pro"/>
        </w:rPr>
        <w:t>, que faz a leitura do relat</w:t>
      </w:r>
      <w:r w:rsidRPr="00767F91">
        <w:rPr>
          <w:rFonts w:ascii="Myriad Pro"/>
        </w:rPr>
        <w:t>ó</w:t>
      </w:r>
      <w:r w:rsidRPr="00767F91">
        <w:rPr>
          <w:rFonts w:ascii="Myriad Pro"/>
        </w:rPr>
        <w:t>rio.</w:t>
      </w:r>
      <w:r w:rsidR="0095058B">
        <w:rPr>
          <w:rFonts w:ascii="Myriad Pro"/>
        </w:rPr>
        <w:t xml:space="preserve"> </w:t>
      </w:r>
      <w:r w:rsidRPr="00767F91">
        <w:rPr>
          <w:rFonts w:ascii="Myriad Pro"/>
        </w:rPr>
        <w:t>Encerrada a discuss</w:t>
      </w:r>
      <w:r w:rsidRPr="00767F91">
        <w:rPr>
          <w:rFonts w:ascii="Myriad Pro"/>
        </w:rPr>
        <w:t>ã</w:t>
      </w:r>
      <w:r w:rsidRPr="00767F91">
        <w:rPr>
          <w:rFonts w:ascii="Myriad Pro"/>
        </w:rPr>
        <w:t>o, colocado em vota</w:t>
      </w:r>
      <w:r w:rsidRPr="00767F91">
        <w:rPr>
          <w:rFonts w:ascii="Myriad Pro"/>
        </w:rPr>
        <w:t>çã</w:t>
      </w:r>
      <w:r w:rsidRPr="00767F91">
        <w:rPr>
          <w:rFonts w:ascii="Myriad Pro"/>
        </w:rPr>
        <w:t>o, a comiss</w:t>
      </w:r>
      <w:r w:rsidRPr="00767F91">
        <w:rPr>
          <w:rFonts w:ascii="Myriad Pro"/>
        </w:rPr>
        <w:t>ã</w:t>
      </w:r>
      <w:r w:rsidRPr="00767F91">
        <w:rPr>
          <w:rFonts w:ascii="Myriad Pro"/>
        </w:rPr>
        <w:t xml:space="preserve">o aprova </w:t>
      </w:r>
      <w:r w:rsidR="00BA6677">
        <w:rPr>
          <w:rFonts w:ascii="Myriad Pro"/>
        </w:rPr>
        <w:t>o relat</w:t>
      </w:r>
      <w:r w:rsidR="00BA6677">
        <w:rPr>
          <w:rFonts w:ascii="Myriad Pro"/>
        </w:rPr>
        <w:t>ó</w:t>
      </w:r>
      <w:r w:rsidR="00BA6677">
        <w:rPr>
          <w:rFonts w:ascii="Myriad Pro"/>
        </w:rPr>
        <w:t xml:space="preserve">rio, com </w:t>
      </w:r>
      <w:r w:rsidRPr="00767F91">
        <w:rPr>
          <w:rFonts w:ascii="Myriad Pro"/>
        </w:rPr>
        <w:t>o encaminhamento das seguintes emendas ao PL</w:t>
      </w:r>
      <w:r w:rsidR="004A7472">
        <w:rPr>
          <w:rFonts w:ascii="Myriad Pro"/>
        </w:rPr>
        <w:t>N</w:t>
      </w:r>
      <w:r w:rsidRPr="00767F91">
        <w:rPr>
          <w:rFonts w:ascii="Myriad Pro"/>
        </w:rPr>
        <w:t xml:space="preserve"> n</w:t>
      </w:r>
      <w:r w:rsidRPr="00767F91">
        <w:rPr>
          <w:rFonts w:ascii="Myriad Pro"/>
        </w:rPr>
        <w:t>º</w:t>
      </w:r>
      <w:r w:rsidRPr="00767F91">
        <w:rPr>
          <w:rFonts w:ascii="Myriad Pro"/>
        </w:rPr>
        <w:t xml:space="preserve"> </w:t>
      </w:r>
      <w:r w:rsidR="001A1076">
        <w:rPr>
          <w:rFonts w:ascii="Myriad Pro"/>
        </w:rPr>
        <w:t>3</w:t>
      </w:r>
      <w:r w:rsidRPr="00767F91">
        <w:rPr>
          <w:rFonts w:ascii="Myriad Pro"/>
        </w:rPr>
        <w:t>/20</w:t>
      </w:r>
      <w:r w:rsidR="004A7472">
        <w:rPr>
          <w:rFonts w:ascii="Myriad Pro"/>
        </w:rPr>
        <w:t>2</w:t>
      </w:r>
      <w:r w:rsidR="001A1076">
        <w:rPr>
          <w:rFonts w:ascii="Myriad Pro"/>
        </w:rPr>
        <w:t>1</w:t>
      </w:r>
      <w:r w:rsidRPr="00767F91">
        <w:rPr>
          <w:rFonts w:ascii="Myriad Pro"/>
        </w:rPr>
        <w:t>-</w:t>
      </w:r>
      <w:r w:rsidRPr="00E05107">
        <w:rPr>
          <w:rFonts w:ascii="Myriad Pro"/>
          <w:color w:val="000000" w:themeColor="text1"/>
        </w:rPr>
        <w:t xml:space="preserve">CN: </w:t>
      </w:r>
      <w:r w:rsidRPr="00E05107">
        <w:rPr>
          <w:rFonts w:ascii="Myriad Pro"/>
          <w:b/>
          <w:color w:val="000000" w:themeColor="text1"/>
        </w:rPr>
        <w:t>Emenda n</w:t>
      </w:r>
      <w:r w:rsidRPr="00E05107">
        <w:rPr>
          <w:rFonts w:ascii="Myriad Pro"/>
          <w:b/>
          <w:color w:val="000000" w:themeColor="text1"/>
        </w:rPr>
        <w:t>º</w:t>
      </w:r>
      <w:r w:rsidR="00BA6677" w:rsidRPr="00E05107">
        <w:rPr>
          <w:rFonts w:ascii="Myriad Pro"/>
          <w:b/>
          <w:color w:val="000000" w:themeColor="text1"/>
        </w:rPr>
        <w:t xml:space="preserve"> </w:t>
      </w:r>
      <w:r w:rsidRPr="00E05107">
        <w:rPr>
          <w:rFonts w:ascii="Myriad Pro"/>
          <w:b/>
          <w:color w:val="000000" w:themeColor="text1"/>
        </w:rPr>
        <w:t>1</w:t>
      </w:r>
      <w:r w:rsidRPr="00E05107">
        <w:rPr>
          <w:rFonts w:ascii="Myriad Pro"/>
          <w:color w:val="000000" w:themeColor="text1"/>
        </w:rPr>
        <w:t xml:space="preserve"> </w:t>
      </w:r>
      <w:r w:rsidRPr="00E05107">
        <w:rPr>
          <w:rFonts w:ascii="Myriad Pro"/>
          <w:color w:val="000000" w:themeColor="text1"/>
        </w:rPr>
        <w:t>–</w:t>
      </w:r>
      <w:r w:rsidRPr="00E05107">
        <w:rPr>
          <w:rFonts w:ascii="Myriad Pro"/>
          <w:color w:val="000000" w:themeColor="text1"/>
        </w:rPr>
        <w:t xml:space="preserve"> </w:t>
      </w:r>
      <w:r w:rsidR="008310E8" w:rsidRPr="00E05107">
        <w:rPr>
          <w:rFonts w:ascii="Myriad Pro"/>
          <w:color w:val="000000" w:themeColor="text1"/>
        </w:rPr>
        <w:t xml:space="preserve">Programa: 2212 </w:t>
      </w:r>
      <w:r w:rsidR="008310E8" w:rsidRPr="00E05107">
        <w:rPr>
          <w:rFonts w:ascii="Myriad Pro"/>
          <w:color w:val="000000" w:themeColor="text1"/>
        </w:rPr>
        <w:t>–</w:t>
      </w:r>
      <w:r w:rsidR="008310E8" w:rsidRPr="00E05107">
        <w:rPr>
          <w:rFonts w:ascii="Myriad Pro"/>
          <w:color w:val="000000" w:themeColor="text1"/>
        </w:rPr>
        <w:t xml:space="preserve"> Melhoria do ambiente de neg</w:t>
      </w:r>
      <w:r w:rsidR="008310E8" w:rsidRPr="00E05107">
        <w:rPr>
          <w:rFonts w:ascii="Myriad Pro"/>
          <w:color w:val="000000" w:themeColor="text1"/>
        </w:rPr>
        <w:t>ó</w:t>
      </w:r>
      <w:r w:rsidR="008310E8" w:rsidRPr="00E05107">
        <w:rPr>
          <w:rFonts w:ascii="Myriad Pro"/>
          <w:color w:val="000000" w:themeColor="text1"/>
        </w:rPr>
        <w:t>cios e da produtividade / A</w:t>
      </w:r>
      <w:r w:rsidR="008310E8" w:rsidRPr="00E05107">
        <w:rPr>
          <w:rFonts w:ascii="Myriad Pro"/>
          <w:color w:val="000000" w:themeColor="text1"/>
        </w:rPr>
        <w:t>çã</w:t>
      </w:r>
      <w:r w:rsidR="008310E8" w:rsidRPr="00E05107">
        <w:rPr>
          <w:rFonts w:ascii="Myriad Pro"/>
          <w:color w:val="000000" w:themeColor="text1"/>
        </w:rPr>
        <w:t xml:space="preserve">o: 210E </w:t>
      </w:r>
      <w:r w:rsidR="008310E8" w:rsidRPr="00E05107">
        <w:rPr>
          <w:rFonts w:ascii="Myriad Pro"/>
          <w:color w:val="000000" w:themeColor="text1"/>
        </w:rPr>
        <w:t>–</w:t>
      </w:r>
      <w:r w:rsidR="008310E8" w:rsidRPr="00E05107">
        <w:rPr>
          <w:rFonts w:ascii="Myriad Pro"/>
          <w:color w:val="000000" w:themeColor="text1"/>
        </w:rPr>
        <w:t xml:space="preserve"> Promo</w:t>
      </w:r>
      <w:r w:rsidR="008310E8" w:rsidRPr="00E05107">
        <w:rPr>
          <w:rFonts w:ascii="Myriad Pro"/>
          <w:color w:val="000000" w:themeColor="text1"/>
        </w:rPr>
        <w:t>çã</w:t>
      </w:r>
      <w:r w:rsidR="008310E8" w:rsidRPr="00E05107">
        <w:rPr>
          <w:rFonts w:ascii="Myriad Pro"/>
          <w:color w:val="000000" w:themeColor="text1"/>
        </w:rPr>
        <w:t>o do desenvolvimento industrial / Produto (Unidade de Medida): Iniciativa implementada / Acr</w:t>
      </w:r>
      <w:r w:rsidR="008310E8" w:rsidRPr="00E05107">
        <w:rPr>
          <w:rFonts w:ascii="Myriad Pro"/>
          <w:color w:val="000000" w:themeColor="text1"/>
        </w:rPr>
        <w:t>é</w:t>
      </w:r>
      <w:r w:rsidR="00E05107" w:rsidRPr="00E05107">
        <w:rPr>
          <w:rFonts w:ascii="Myriad Pro"/>
          <w:color w:val="000000" w:themeColor="text1"/>
        </w:rPr>
        <w:t>scimo de Meta: 40 (quarenta</w:t>
      </w:r>
      <w:r w:rsidR="008310E8" w:rsidRPr="00E05107">
        <w:rPr>
          <w:rFonts w:ascii="Myriad Pro"/>
          <w:color w:val="000000" w:themeColor="text1"/>
        </w:rPr>
        <w:t>)</w:t>
      </w:r>
      <w:r w:rsidRPr="00E05107">
        <w:rPr>
          <w:rFonts w:ascii="Myriad Pro"/>
          <w:color w:val="000000" w:themeColor="text1"/>
        </w:rPr>
        <w:t xml:space="preserve">; </w:t>
      </w:r>
      <w:r w:rsidRPr="00E05107">
        <w:rPr>
          <w:rFonts w:ascii="Myriad Pro"/>
          <w:b/>
          <w:color w:val="000000" w:themeColor="text1"/>
        </w:rPr>
        <w:t>Emenda n</w:t>
      </w:r>
      <w:r w:rsidRPr="00E05107">
        <w:rPr>
          <w:rFonts w:ascii="Myriad Pro"/>
          <w:b/>
          <w:color w:val="000000" w:themeColor="text1"/>
        </w:rPr>
        <w:t>º</w:t>
      </w:r>
      <w:r w:rsidR="00BA6677" w:rsidRPr="00E05107">
        <w:rPr>
          <w:rFonts w:ascii="Myriad Pro"/>
          <w:b/>
          <w:color w:val="000000" w:themeColor="text1"/>
        </w:rPr>
        <w:t xml:space="preserve"> </w:t>
      </w:r>
      <w:r w:rsidRPr="00E05107">
        <w:rPr>
          <w:rFonts w:ascii="Myriad Pro"/>
          <w:b/>
          <w:color w:val="000000" w:themeColor="text1"/>
        </w:rPr>
        <w:t>2</w:t>
      </w:r>
      <w:r w:rsidRPr="00E05107">
        <w:rPr>
          <w:rFonts w:ascii="Myriad Pro"/>
          <w:color w:val="000000" w:themeColor="text1"/>
        </w:rPr>
        <w:t xml:space="preserve"> </w:t>
      </w:r>
      <w:r w:rsidRPr="00E05107">
        <w:rPr>
          <w:rFonts w:ascii="Myriad Pro"/>
          <w:color w:val="000000" w:themeColor="text1"/>
        </w:rPr>
        <w:t>–</w:t>
      </w:r>
      <w:r w:rsidRPr="00E05107">
        <w:rPr>
          <w:rFonts w:ascii="Myriad Pro"/>
          <w:color w:val="000000" w:themeColor="text1"/>
        </w:rPr>
        <w:t xml:space="preserve">  </w:t>
      </w:r>
      <w:r w:rsidR="008310E8" w:rsidRPr="00E05107">
        <w:rPr>
          <w:rFonts w:ascii="Myriad Pro"/>
          <w:color w:val="000000" w:themeColor="text1"/>
        </w:rPr>
        <w:t xml:space="preserve">Programa: 2212 </w:t>
      </w:r>
      <w:r w:rsidR="008310E8" w:rsidRPr="00E05107">
        <w:rPr>
          <w:rFonts w:ascii="Myriad Pro"/>
          <w:color w:val="000000" w:themeColor="text1"/>
        </w:rPr>
        <w:t>–</w:t>
      </w:r>
      <w:r w:rsidR="008310E8" w:rsidRPr="00E05107">
        <w:rPr>
          <w:rFonts w:ascii="Myriad Pro"/>
          <w:color w:val="000000" w:themeColor="text1"/>
        </w:rPr>
        <w:t xml:space="preserve"> Melhoria do ambiente de neg</w:t>
      </w:r>
      <w:r w:rsidR="008310E8" w:rsidRPr="00E05107">
        <w:rPr>
          <w:rFonts w:ascii="Myriad Pro"/>
          <w:color w:val="000000" w:themeColor="text1"/>
        </w:rPr>
        <w:t>ó</w:t>
      </w:r>
      <w:r w:rsidR="008310E8" w:rsidRPr="00E05107">
        <w:rPr>
          <w:rFonts w:ascii="Myriad Pro"/>
          <w:color w:val="000000" w:themeColor="text1"/>
        </w:rPr>
        <w:t>cios e da produtividade / A</w:t>
      </w:r>
      <w:r w:rsidR="008310E8" w:rsidRPr="00E05107">
        <w:rPr>
          <w:rFonts w:ascii="Myriad Pro"/>
          <w:color w:val="000000" w:themeColor="text1"/>
        </w:rPr>
        <w:t>çã</w:t>
      </w:r>
      <w:r w:rsidR="008310E8" w:rsidRPr="00E05107">
        <w:rPr>
          <w:rFonts w:ascii="Myriad Pro"/>
          <w:color w:val="000000" w:themeColor="text1"/>
        </w:rPr>
        <w:t xml:space="preserve">o: 210C </w:t>
      </w:r>
      <w:r w:rsidR="008310E8" w:rsidRPr="00E05107">
        <w:rPr>
          <w:rFonts w:ascii="Myriad Pro"/>
          <w:color w:val="000000" w:themeColor="text1"/>
        </w:rPr>
        <w:t>–</w:t>
      </w:r>
      <w:r w:rsidR="008310E8" w:rsidRPr="00E05107">
        <w:rPr>
          <w:rFonts w:ascii="Myriad Pro"/>
          <w:color w:val="000000" w:themeColor="text1"/>
        </w:rPr>
        <w:t xml:space="preserve"> Promo</w:t>
      </w:r>
      <w:r w:rsidR="008310E8" w:rsidRPr="00E05107">
        <w:rPr>
          <w:rFonts w:ascii="Myriad Pro"/>
          <w:color w:val="000000" w:themeColor="text1"/>
        </w:rPr>
        <w:t>çã</w:t>
      </w:r>
      <w:r w:rsidR="008310E8" w:rsidRPr="00E05107">
        <w:rPr>
          <w:rFonts w:ascii="Myriad Pro"/>
          <w:color w:val="000000" w:themeColor="text1"/>
        </w:rPr>
        <w:t>o do desenvolvimento de micro e pequenas empresas, microempreendedor individual, potencial empreendedor e artesanato / Produto (Unidade de Medida): Empresa apoiada / Acr</w:t>
      </w:r>
      <w:r w:rsidR="008310E8" w:rsidRPr="00E05107">
        <w:rPr>
          <w:rFonts w:ascii="Myriad Pro"/>
          <w:color w:val="000000" w:themeColor="text1"/>
        </w:rPr>
        <w:t>é</w:t>
      </w:r>
      <w:r w:rsidR="008310E8" w:rsidRPr="00E05107">
        <w:rPr>
          <w:rFonts w:ascii="Myriad Pro"/>
          <w:color w:val="000000" w:themeColor="text1"/>
        </w:rPr>
        <w:t>scimo de Meta: 20.000 (vinte mil)</w:t>
      </w:r>
      <w:r w:rsidR="0095058B" w:rsidRPr="00E05107">
        <w:rPr>
          <w:rFonts w:ascii="Myriad Pro"/>
          <w:color w:val="000000" w:themeColor="text1"/>
        </w:rPr>
        <w:t>;</w:t>
      </w:r>
      <w:r w:rsidRPr="00E05107">
        <w:rPr>
          <w:rFonts w:ascii="Myriad Pro"/>
          <w:color w:val="000000" w:themeColor="text1"/>
        </w:rPr>
        <w:t xml:space="preserve"> </w:t>
      </w:r>
      <w:r w:rsidRPr="00E05107">
        <w:rPr>
          <w:rFonts w:ascii="Myriad Pro"/>
          <w:b/>
          <w:color w:val="000000" w:themeColor="text1"/>
        </w:rPr>
        <w:t>Emenda n</w:t>
      </w:r>
      <w:r w:rsidRPr="00E05107">
        <w:rPr>
          <w:rFonts w:ascii="Myriad Pro"/>
          <w:b/>
          <w:color w:val="000000" w:themeColor="text1"/>
        </w:rPr>
        <w:t>º</w:t>
      </w:r>
      <w:r w:rsidR="00BA6677" w:rsidRPr="00E05107">
        <w:rPr>
          <w:rFonts w:ascii="Myriad Pro"/>
          <w:b/>
          <w:color w:val="000000" w:themeColor="text1"/>
        </w:rPr>
        <w:t xml:space="preserve"> </w:t>
      </w:r>
      <w:r w:rsidRPr="00E05107">
        <w:rPr>
          <w:rFonts w:ascii="Myriad Pro"/>
          <w:b/>
          <w:color w:val="000000" w:themeColor="text1"/>
        </w:rPr>
        <w:t>3</w:t>
      </w:r>
      <w:r w:rsidRPr="00E05107">
        <w:rPr>
          <w:rFonts w:ascii="Myriad Pro"/>
          <w:color w:val="000000" w:themeColor="text1"/>
        </w:rPr>
        <w:t xml:space="preserve"> </w:t>
      </w:r>
      <w:r w:rsidRPr="00E05107">
        <w:rPr>
          <w:rFonts w:ascii="Myriad Pro"/>
          <w:color w:val="000000" w:themeColor="text1"/>
        </w:rPr>
        <w:t>–</w:t>
      </w:r>
      <w:r w:rsidRPr="00E05107">
        <w:rPr>
          <w:rFonts w:ascii="Myriad Pro"/>
          <w:color w:val="000000" w:themeColor="text1"/>
        </w:rPr>
        <w:t xml:space="preserve"> </w:t>
      </w:r>
      <w:r w:rsidR="008310E8" w:rsidRPr="00E05107">
        <w:rPr>
          <w:rFonts w:ascii="Myriad Pro"/>
          <w:color w:val="000000" w:themeColor="text1"/>
        </w:rPr>
        <w:t xml:space="preserve">Programa: 2212 </w:t>
      </w:r>
      <w:r w:rsidR="008310E8" w:rsidRPr="00E05107">
        <w:rPr>
          <w:rFonts w:ascii="Myriad Pro"/>
          <w:color w:val="000000" w:themeColor="text1"/>
        </w:rPr>
        <w:t>–</w:t>
      </w:r>
      <w:r w:rsidR="008310E8" w:rsidRPr="00E05107">
        <w:rPr>
          <w:rFonts w:ascii="Myriad Pro"/>
          <w:color w:val="000000" w:themeColor="text1"/>
        </w:rPr>
        <w:t xml:space="preserve"> Melhoria do ambiente de neg</w:t>
      </w:r>
      <w:r w:rsidR="008310E8" w:rsidRPr="00E05107">
        <w:rPr>
          <w:rFonts w:ascii="Myriad Pro"/>
          <w:color w:val="000000" w:themeColor="text1"/>
        </w:rPr>
        <w:t>ó</w:t>
      </w:r>
      <w:r w:rsidR="008310E8" w:rsidRPr="00E05107">
        <w:rPr>
          <w:rFonts w:ascii="Myriad Pro"/>
          <w:color w:val="000000" w:themeColor="text1"/>
        </w:rPr>
        <w:t>cios e da produtividade / A</w:t>
      </w:r>
      <w:r w:rsidR="008310E8" w:rsidRPr="00E05107">
        <w:rPr>
          <w:rFonts w:ascii="Myriad Pro"/>
          <w:color w:val="000000" w:themeColor="text1"/>
        </w:rPr>
        <w:t>çã</w:t>
      </w:r>
      <w:r w:rsidR="008310E8" w:rsidRPr="00E05107">
        <w:rPr>
          <w:rFonts w:ascii="Myriad Pro"/>
          <w:color w:val="000000" w:themeColor="text1"/>
        </w:rPr>
        <w:t xml:space="preserve">o: 210D </w:t>
      </w:r>
      <w:r w:rsidR="008310E8" w:rsidRPr="00E05107">
        <w:rPr>
          <w:rFonts w:ascii="Myriad Pro"/>
          <w:color w:val="000000" w:themeColor="text1"/>
        </w:rPr>
        <w:t>–</w:t>
      </w:r>
      <w:r w:rsidR="008310E8" w:rsidRPr="00E05107">
        <w:rPr>
          <w:rFonts w:ascii="Myriad Pro"/>
          <w:color w:val="000000" w:themeColor="text1"/>
        </w:rPr>
        <w:t xml:space="preserve"> Fomento </w:t>
      </w:r>
      <w:r w:rsidR="008310E8" w:rsidRPr="00E05107">
        <w:rPr>
          <w:rFonts w:ascii="Myriad Pro"/>
          <w:color w:val="000000" w:themeColor="text1"/>
        </w:rPr>
        <w:t>à</w:t>
      </w:r>
      <w:r w:rsidR="008310E8" w:rsidRPr="00E05107">
        <w:rPr>
          <w:rFonts w:ascii="Myriad Pro"/>
          <w:color w:val="000000" w:themeColor="text1"/>
        </w:rPr>
        <w:t xml:space="preserve"> inova</w:t>
      </w:r>
      <w:r w:rsidR="008310E8" w:rsidRPr="00E05107">
        <w:rPr>
          <w:rFonts w:ascii="Myriad Pro"/>
          <w:color w:val="000000" w:themeColor="text1"/>
        </w:rPr>
        <w:t>çã</w:t>
      </w:r>
      <w:r w:rsidR="008310E8" w:rsidRPr="00E05107">
        <w:rPr>
          <w:rFonts w:ascii="Myriad Pro"/>
          <w:color w:val="000000" w:themeColor="text1"/>
        </w:rPr>
        <w:t xml:space="preserve">o e </w:t>
      </w:r>
      <w:r w:rsidR="008310E8" w:rsidRPr="00E05107">
        <w:rPr>
          <w:rFonts w:ascii="Myriad Pro"/>
          <w:color w:val="000000" w:themeColor="text1"/>
        </w:rPr>
        <w:t>à</w:t>
      </w:r>
      <w:r w:rsidR="008310E8" w:rsidRPr="00E05107">
        <w:rPr>
          <w:rFonts w:ascii="Myriad Pro"/>
          <w:color w:val="000000" w:themeColor="text1"/>
        </w:rPr>
        <w:t>s tecnologias inovadoras / Produto (Unidade de Medida): Iniciativa implementada / Acr</w:t>
      </w:r>
      <w:r w:rsidR="008310E8" w:rsidRPr="00E05107">
        <w:rPr>
          <w:rFonts w:ascii="Myriad Pro"/>
          <w:color w:val="000000" w:themeColor="text1"/>
        </w:rPr>
        <w:t>é</w:t>
      </w:r>
      <w:r w:rsidR="008310E8" w:rsidRPr="00E05107">
        <w:rPr>
          <w:rFonts w:ascii="Myriad Pro"/>
          <w:color w:val="000000" w:themeColor="text1"/>
        </w:rPr>
        <w:t>scimo de Meta: 1000 (mil);</w:t>
      </w:r>
      <w:r w:rsidRPr="00E05107">
        <w:rPr>
          <w:rFonts w:ascii="Myriad Pro"/>
          <w:color w:val="000000" w:themeColor="text1"/>
        </w:rPr>
        <w:t xml:space="preserve"> </w:t>
      </w:r>
      <w:r w:rsidRPr="00E05107">
        <w:rPr>
          <w:rFonts w:ascii="Myriad Pro"/>
          <w:b/>
          <w:color w:val="000000" w:themeColor="text1"/>
        </w:rPr>
        <w:t>Emenda n</w:t>
      </w:r>
      <w:r w:rsidRPr="00E05107">
        <w:rPr>
          <w:rFonts w:ascii="Myriad Pro"/>
          <w:b/>
          <w:color w:val="000000" w:themeColor="text1"/>
        </w:rPr>
        <w:t>º</w:t>
      </w:r>
      <w:r w:rsidR="00BA6677" w:rsidRPr="00E05107">
        <w:rPr>
          <w:rFonts w:ascii="Myriad Pro"/>
          <w:b/>
          <w:color w:val="000000" w:themeColor="text1"/>
        </w:rPr>
        <w:t xml:space="preserve"> </w:t>
      </w:r>
      <w:r w:rsidRPr="00E05107">
        <w:rPr>
          <w:rFonts w:ascii="Myriad Pro"/>
          <w:b/>
          <w:color w:val="000000" w:themeColor="text1"/>
        </w:rPr>
        <w:t>4</w:t>
      </w:r>
      <w:r w:rsidRPr="00E05107">
        <w:rPr>
          <w:rFonts w:ascii="Myriad Pro"/>
          <w:color w:val="000000" w:themeColor="text1"/>
        </w:rPr>
        <w:t xml:space="preserve"> </w:t>
      </w:r>
      <w:r w:rsidRPr="00E05107">
        <w:rPr>
          <w:rFonts w:ascii="Myriad Pro"/>
          <w:color w:val="000000" w:themeColor="text1"/>
        </w:rPr>
        <w:t>–</w:t>
      </w:r>
      <w:r w:rsidRPr="00E05107">
        <w:rPr>
          <w:rFonts w:ascii="Myriad Pro"/>
          <w:color w:val="000000" w:themeColor="text1"/>
        </w:rPr>
        <w:t xml:space="preserve"> </w:t>
      </w:r>
      <w:r w:rsidR="008310E8" w:rsidRPr="00E05107">
        <w:rPr>
          <w:rFonts w:ascii="Myriad Pro"/>
          <w:color w:val="000000" w:themeColor="text1"/>
        </w:rPr>
        <w:t>Tipo: Aditiva / Refer</w:t>
      </w:r>
      <w:r w:rsidR="008310E8" w:rsidRPr="00E05107">
        <w:rPr>
          <w:rFonts w:ascii="Myriad Pro"/>
          <w:color w:val="000000" w:themeColor="text1"/>
        </w:rPr>
        <w:t>ê</w:t>
      </w:r>
      <w:r w:rsidR="008310E8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8310E8" w:rsidRPr="00E05107">
        <w:rPr>
          <w:rFonts w:ascii="Myriad Pro"/>
          <w:color w:val="000000" w:themeColor="text1"/>
        </w:rPr>
        <w:t>Cap</w:t>
      </w:r>
      <w:proofErr w:type="spellEnd"/>
      <w:r w:rsidR="008310E8" w:rsidRPr="00E05107">
        <w:rPr>
          <w:rFonts w:ascii="Myriad Pro"/>
          <w:color w:val="000000" w:themeColor="text1"/>
        </w:rPr>
        <w:t xml:space="preserve"> IV, Se</w:t>
      </w:r>
      <w:r w:rsidR="008310E8" w:rsidRPr="00E05107">
        <w:rPr>
          <w:rFonts w:ascii="Myriad Pro"/>
          <w:color w:val="000000" w:themeColor="text1"/>
        </w:rPr>
        <w:t>çã</w:t>
      </w:r>
      <w:r w:rsidR="008310E8" w:rsidRPr="00E05107">
        <w:rPr>
          <w:rFonts w:ascii="Myriad Pro"/>
          <w:color w:val="000000" w:themeColor="text1"/>
        </w:rPr>
        <w:t xml:space="preserve">o I, art. 20; </w:t>
      </w:r>
      <w:r w:rsidR="008310E8" w:rsidRPr="00E05107">
        <w:rPr>
          <w:rFonts w:ascii="Myriad Pro"/>
          <w:b/>
          <w:color w:val="000000" w:themeColor="text1"/>
        </w:rPr>
        <w:t>Emenda n</w:t>
      </w:r>
      <w:r w:rsidR="008310E8" w:rsidRPr="00E05107">
        <w:rPr>
          <w:rFonts w:ascii="Myriad Pro"/>
          <w:b/>
          <w:color w:val="000000" w:themeColor="text1"/>
        </w:rPr>
        <w:t>º</w:t>
      </w:r>
      <w:r w:rsidR="008310E8" w:rsidRPr="00E05107">
        <w:rPr>
          <w:rFonts w:ascii="Myriad Pro"/>
          <w:b/>
          <w:color w:val="000000" w:themeColor="text1"/>
        </w:rPr>
        <w:t xml:space="preserve"> 5</w:t>
      </w:r>
      <w:r w:rsidR="008310E8" w:rsidRPr="00E05107">
        <w:rPr>
          <w:rFonts w:ascii="Myriad Pro"/>
          <w:color w:val="000000" w:themeColor="text1"/>
        </w:rPr>
        <w:t xml:space="preserve"> </w:t>
      </w:r>
      <w:r w:rsidR="008310E8" w:rsidRPr="00E05107">
        <w:rPr>
          <w:rFonts w:ascii="Myriad Pro"/>
          <w:color w:val="000000" w:themeColor="text1"/>
        </w:rPr>
        <w:t>–</w:t>
      </w:r>
      <w:r w:rsidR="008310E8" w:rsidRPr="00E05107">
        <w:rPr>
          <w:rFonts w:ascii="Myriad Pro"/>
          <w:color w:val="000000" w:themeColor="text1"/>
        </w:rPr>
        <w:t xml:space="preserve"> Tipo: Aditiva / Refer</w:t>
      </w:r>
      <w:r w:rsidR="008310E8" w:rsidRPr="00E05107">
        <w:rPr>
          <w:rFonts w:ascii="Myriad Pro"/>
          <w:color w:val="000000" w:themeColor="text1"/>
        </w:rPr>
        <w:t>ê</w:t>
      </w:r>
      <w:r w:rsidR="008310E8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8310E8" w:rsidRPr="00E05107">
        <w:rPr>
          <w:rFonts w:ascii="Myriad Pro"/>
          <w:color w:val="000000" w:themeColor="text1"/>
        </w:rPr>
        <w:t>Cap</w:t>
      </w:r>
      <w:proofErr w:type="spellEnd"/>
      <w:r w:rsidR="008310E8" w:rsidRPr="00E05107">
        <w:rPr>
          <w:rFonts w:ascii="Myriad Pro"/>
          <w:color w:val="000000" w:themeColor="text1"/>
        </w:rPr>
        <w:t xml:space="preserve"> IV, Se</w:t>
      </w:r>
      <w:r w:rsidR="008310E8" w:rsidRPr="00E05107">
        <w:rPr>
          <w:rFonts w:ascii="Myriad Pro"/>
          <w:color w:val="000000" w:themeColor="text1"/>
        </w:rPr>
        <w:t>çã</w:t>
      </w:r>
      <w:r w:rsidR="008310E8" w:rsidRPr="00E05107">
        <w:rPr>
          <w:rFonts w:ascii="Myriad Pro"/>
          <w:color w:val="000000" w:themeColor="text1"/>
        </w:rPr>
        <w:t xml:space="preserve">o I, art. 20; </w:t>
      </w:r>
      <w:r w:rsidR="008310E8" w:rsidRPr="00E05107">
        <w:rPr>
          <w:rFonts w:ascii="Myriad Pro"/>
          <w:b/>
          <w:color w:val="000000" w:themeColor="text1"/>
        </w:rPr>
        <w:t>Emenda n</w:t>
      </w:r>
      <w:r w:rsidR="008310E8" w:rsidRPr="00E05107">
        <w:rPr>
          <w:rFonts w:ascii="Myriad Pro"/>
          <w:b/>
          <w:color w:val="000000" w:themeColor="text1"/>
        </w:rPr>
        <w:t>º</w:t>
      </w:r>
      <w:r w:rsidR="008310E8" w:rsidRPr="00E05107">
        <w:rPr>
          <w:rFonts w:ascii="Myriad Pro"/>
          <w:b/>
          <w:color w:val="000000" w:themeColor="text1"/>
        </w:rPr>
        <w:t xml:space="preserve"> 6</w:t>
      </w:r>
      <w:r w:rsidR="008310E8" w:rsidRPr="00E05107">
        <w:rPr>
          <w:rFonts w:ascii="Myriad Pro"/>
          <w:color w:val="000000" w:themeColor="text1"/>
        </w:rPr>
        <w:t xml:space="preserve"> </w:t>
      </w:r>
      <w:r w:rsidR="008310E8" w:rsidRPr="00E05107">
        <w:rPr>
          <w:rFonts w:ascii="Myriad Pro"/>
          <w:color w:val="000000" w:themeColor="text1"/>
        </w:rPr>
        <w:t>–</w:t>
      </w:r>
      <w:r w:rsidR="008310E8" w:rsidRPr="00E05107">
        <w:rPr>
          <w:rFonts w:ascii="Myriad Pro"/>
          <w:color w:val="000000" w:themeColor="text1"/>
        </w:rPr>
        <w:t xml:space="preserve"> Tipo: Aditiva / Refer</w:t>
      </w:r>
      <w:r w:rsidR="008310E8" w:rsidRPr="00E05107">
        <w:rPr>
          <w:rFonts w:ascii="Myriad Pro"/>
          <w:color w:val="000000" w:themeColor="text1"/>
        </w:rPr>
        <w:t>ê</w:t>
      </w:r>
      <w:r w:rsidR="008310E8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8310E8" w:rsidRPr="00E05107">
        <w:rPr>
          <w:rFonts w:ascii="Myriad Pro"/>
          <w:color w:val="000000" w:themeColor="text1"/>
        </w:rPr>
        <w:t>Cap</w:t>
      </w:r>
      <w:proofErr w:type="spellEnd"/>
      <w:r w:rsidR="008310E8" w:rsidRPr="00E05107">
        <w:rPr>
          <w:rFonts w:ascii="Myriad Pro"/>
          <w:color w:val="000000" w:themeColor="text1"/>
        </w:rPr>
        <w:t xml:space="preserve"> II, art. 4</w:t>
      </w:r>
      <w:r w:rsidR="00B3597A" w:rsidRPr="00E05107">
        <w:rPr>
          <w:rFonts w:ascii="Myriad Pro"/>
          <w:color w:val="000000" w:themeColor="text1"/>
        </w:rPr>
        <w:t>º</w:t>
      </w:r>
      <w:r w:rsidR="008310E8" w:rsidRPr="00E05107">
        <w:rPr>
          <w:rFonts w:ascii="Myriad Pro"/>
          <w:color w:val="000000" w:themeColor="text1"/>
        </w:rPr>
        <w:t>;</w:t>
      </w:r>
      <w:r w:rsidR="00B3597A" w:rsidRPr="00E05107">
        <w:rPr>
          <w:rFonts w:ascii="Myriad Pro"/>
          <w:color w:val="000000" w:themeColor="text1"/>
        </w:rPr>
        <w:t xml:space="preserve"> </w:t>
      </w:r>
      <w:r w:rsidR="00B3597A" w:rsidRPr="00E05107">
        <w:rPr>
          <w:rFonts w:ascii="Myriad Pro"/>
          <w:b/>
          <w:color w:val="000000" w:themeColor="text1"/>
        </w:rPr>
        <w:t>Emenda n</w:t>
      </w:r>
      <w:r w:rsidR="00B3597A" w:rsidRPr="00E05107">
        <w:rPr>
          <w:rFonts w:ascii="Myriad Pro"/>
          <w:b/>
          <w:color w:val="000000" w:themeColor="text1"/>
        </w:rPr>
        <w:t>º</w:t>
      </w:r>
      <w:r w:rsidR="00B3597A" w:rsidRPr="00E05107">
        <w:rPr>
          <w:rFonts w:ascii="Myriad Pro"/>
          <w:b/>
          <w:color w:val="000000" w:themeColor="text1"/>
        </w:rPr>
        <w:t xml:space="preserve"> 7</w:t>
      </w:r>
      <w:r w:rsidR="00B3597A" w:rsidRPr="00E05107">
        <w:rPr>
          <w:rFonts w:ascii="Myriad Pro"/>
          <w:color w:val="000000" w:themeColor="text1"/>
        </w:rPr>
        <w:t xml:space="preserve"> </w:t>
      </w:r>
      <w:r w:rsidR="00B3597A" w:rsidRPr="00E05107">
        <w:rPr>
          <w:rFonts w:ascii="Myriad Pro"/>
          <w:color w:val="000000" w:themeColor="text1"/>
        </w:rPr>
        <w:t>–</w:t>
      </w:r>
      <w:r w:rsidR="00B3597A" w:rsidRPr="00E05107">
        <w:rPr>
          <w:rFonts w:ascii="Myriad Pro"/>
          <w:color w:val="000000" w:themeColor="text1"/>
        </w:rPr>
        <w:t xml:space="preserve"> Tipo: Aditiva / Refer</w:t>
      </w:r>
      <w:r w:rsidR="00B3597A" w:rsidRPr="00E05107">
        <w:rPr>
          <w:rFonts w:ascii="Myriad Pro"/>
          <w:color w:val="000000" w:themeColor="text1"/>
        </w:rPr>
        <w:t>ê</w:t>
      </w:r>
      <w:r w:rsidR="00B3597A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B3597A" w:rsidRPr="00E05107">
        <w:rPr>
          <w:rFonts w:ascii="Myriad Pro"/>
          <w:color w:val="000000" w:themeColor="text1"/>
        </w:rPr>
        <w:t>Cap</w:t>
      </w:r>
      <w:proofErr w:type="spellEnd"/>
      <w:r w:rsidR="00B3597A" w:rsidRPr="00E05107">
        <w:rPr>
          <w:rFonts w:ascii="Myriad Pro"/>
          <w:color w:val="000000" w:themeColor="text1"/>
        </w:rPr>
        <w:t xml:space="preserve"> IV, Se</w:t>
      </w:r>
      <w:r w:rsidR="00B3597A" w:rsidRPr="00E05107">
        <w:rPr>
          <w:rFonts w:ascii="Myriad Pro"/>
          <w:color w:val="000000" w:themeColor="text1"/>
        </w:rPr>
        <w:t>çã</w:t>
      </w:r>
      <w:r w:rsidR="00B3597A" w:rsidRPr="00E05107">
        <w:rPr>
          <w:rFonts w:ascii="Myriad Pro"/>
          <w:color w:val="000000" w:themeColor="text1"/>
        </w:rPr>
        <w:t xml:space="preserve">o I, art. 22; </w:t>
      </w:r>
      <w:r w:rsidR="00B3597A" w:rsidRPr="00E05107">
        <w:rPr>
          <w:rFonts w:ascii="Myriad Pro"/>
          <w:b/>
          <w:color w:val="000000" w:themeColor="text1"/>
        </w:rPr>
        <w:t>Emenda n</w:t>
      </w:r>
      <w:r w:rsidR="00B3597A" w:rsidRPr="00E05107">
        <w:rPr>
          <w:rFonts w:ascii="Myriad Pro"/>
          <w:b/>
          <w:color w:val="000000" w:themeColor="text1"/>
        </w:rPr>
        <w:t>º</w:t>
      </w:r>
      <w:r w:rsidR="00B3597A" w:rsidRPr="00E05107">
        <w:rPr>
          <w:rFonts w:ascii="Myriad Pro"/>
          <w:b/>
          <w:color w:val="000000" w:themeColor="text1"/>
        </w:rPr>
        <w:t xml:space="preserve"> 8</w:t>
      </w:r>
      <w:r w:rsidR="00B3597A" w:rsidRPr="00E05107">
        <w:rPr>
          <w:rFonts w:ascii="Myriad Pro"/>
          <w:color w:val="000000" w:themeColor="text1"/>
        </w:rPr>
        <w:t xml:space="preserve"> </w:t>
      </w:r>
      <w:r w:rsidR="00B3597A" w:rsidRPr="00E05107">
        <w:rPr>
          <w:rFonts w:ascii="Myriad Pro"/>
          <w:color w:val="000000" w:themeColor="text1"/>
        </w:rPr>
        <w:t>–</w:t>
      </w:r>
      <w:r w:rsidR="00B3597A" w:rsidRPr="00E05107">
        <w:rPr>
          <w:rFonts w:ascii="Myriad Pro"/>
          <w:color w:val="000000" w:themeColor="text1"/>
        </w:rPr>
        <w:t xml:space="preserve"> Tipo: Aditiva / Refer</w:t>
      </w:r>
      <w:r w:rsidR="00B3597A" w:rsidRPr="00E05107">
        <w:rPr>
          <w:rFonts w:ascii="Myriad Pro"/>
          <w:color w:val="000000" w:themeColor="text1"/>
        </w:rPr>
        <w:t>ê</w:t>
      </w:r>
      <w:r w:rsidR="00B3597A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B3597A" w:rsidRPr="00E05107">
        <w:rPr>
          <w:rFonts w:ascii="Myriad Pro"/>
          <w:color w:val="000000" w:themeColor="text1"/>
        </w:rPr>
        <w:t>Cap</w:t>
      </w:r>
      <w:proofErr w:type="spellEnd"/>
      <w:r w:rsidR="00B3597A" w:rsidRPr="00E05107">
        <w:rPr>
          <w:rFonts w:ascii="Myriad Pro"/>
          <w:color w:val="000000" w:themeColor="text1"/>
        </w:rPr>
        <w:t xml:space="preserve"> IV, Se</w:t>
      </w:r>
      <w:r w:rsidR="00B3597A" w:rsidRPr="00E05107">
        <w:rPr>
          <w:rFonts w:ascii="Myriad Pro"/>
          <w:color w:val="000000" w:themeColor="text1"/>
        </w:rPr>
        <w:t>çã</w:t>
      </w:r>
      <w:r w:rsidR="00B3597A" w:rsidRPr="00E05107">
        <w:rPr>
          <w:rFonts w:ascii="Myriad Pro"/>
          <w:color w:val="000000" w:themeColor="text1"/>
        </w:rPr>
        <w:t xml:space="preserve">o I, art. 22; </w:t>
      </w:r>
      <w:r w:rsidR="00B3597A" w:rsidRPr="00E05107">
        <w:rPr>
          <w:rFonts w:ascii="Myriad Pro"/>
          <w:b/>
          <w:color w:val="000000" w:themeColor="text1"/>
        </w:rPr>
        <w:t>Emenda n</w:t>
      </w:r>
      <w:r w:rsidR="00B3597A" w:rsidRPr="00E05107">
        <w:rPr>
          <w:rFonts w:ascii="Myriad Pro"/>
          <w:b/>
          <w:color w:val="000000" w:themeColor="text1"/>
        </w:rPr>
        <w:t>º</w:t>
      </w:r>
      <w:r w:rsidR="00B3597A" w:rsidRPr="00E05107">
        <w:rPr>
          <w:rFonts w:ascii="Myriad Pro"/>
          <w:b/>
          <w:color w:val="000000" w:themeColor="text1"/>
        </w:rPr>
        <w:t xml:space="preserve"> 9</w:t>
      </w:r>
      <w:r w:rsidR="00B3597A" w:rsidRPr="00E05107">
        <w:rPr>
          <w:rFonts w:ascii="Myriad Pro"/>
          <w:color w:val="000000" w:themeColor="text1"/>
        </w:rPr>
        <w:t xml:space="preserve"> </w:t>
      </w:r>
      <w:r w:rsidR="00B3597A" w:rsidRPr="00E05107">
        <w:rPr>
          <w:rFonts w:ascii="Myriad Pro"/>
          <w:color w:val="000000" w:themeColor="text1"/>
        </w:rPr>
        <w:t>–</w:t>
      </w:r>
      <w:r w:rsidR="00B3597A" w:rsidRPr="00E05107">
        <w:rPr>
          <w:rFonts w:ascii="Myriad Pro"/>
          <w:color w:val="000000" w:themeColor="text1"/>
        </w:rPr>
        <w:t xml:space="preserve"> Tipo: Aditiva / Refer</w:t>
      </w:r>
      <w:r w:rsidR="00B3597A" w:rsidRPr="00E05107">
        <w:rPr>
          <w:rFonts w:ascii="Myriad Pro"/>
          <w:color w:val="000000" w:themeColor="text1"/>
        </w:rPr>
        <w:t>ê</w:t>
      </w:r>
      <w:r w:rsidR="00B3597A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B3597A" w:rsidRPr="00E05107">
        <w:rPr>
          <w:rFonts w:ascii="Myriad Pro"/>
          <w:color w:val="000000" w:themeColor="text1"/>
        </w:rPr>
        <w:t>Cap</w:t>
      </w:r>
      <w:proofErr w:type="spellEnd"/>
      <w:r w:rsidR="00B3597A" w:rsidRPr="00E05107">
        <w:rPr>
          <w:rFonts w:ascii="Myriad Pro"/>
          <w:color w:val="000000" w:themeColor="text1"/>
        </w:rPr>
        <w:t xml:space="preserve"> V, Se</w:t>
      </w:r>
      <w:r w:rsidR="00B3597A" w:rsidRPr="00E05107">
        <w:rPr>
          <w:rFonts w:ascii="Myriad Pro"/>
          <w:color w:val="000000" w:themeColor="text1"/>
        </w:rPr>
        <w:t>çã</w:t>
      </w:r>
      <w:r w:rsidR="00B3597A" w:rsidRPr="00E05107">
        <w:rPr>
          <w:rFonts w:ascii="Myriad Pro"/>
          <w:color w:val="000000" w:themeColor="text1"/>
        </w:rPr>
        <w:t>o I, Subse</w:t>
      </w:r>
      <w:r w:rsidR="00B3597A" w:rsidRPr="00E05107">
        <w:rPr>
          <w:rFonts w:ascii="Myriad Pro"/>
          <w:color w:val="000000" w:themeColor="text1"/>
        </w:rPr>
        <w:t>çã</w:t>
      </w:r>
      <w:r w:rsidR="00B3597A" w:rsidRPr="00E05107">
        <w:rPr>
          <w:rFonts w:ascii="Myriad Pro"/>
          <w:color w:val="000000" w:themeColor="text1"/>
        </w:rPr>
        <w:t xml:space="preserve">o IV, art. 79, Inciso I; </w:t>
      </w:r>
      <w:r w:rsidR="00B3597A" w:rsidRPr="00E05107">
        <w:rPr>
          <w:rFonts w:ascii="Myriad Pro"/>
          <w:b/>
          <w:color w:val="000000" w:themeColor="text1"/>
        </w:rPr>
        <w:t>Emenda n</w:t>
      </w:r>
      <w:r w:rsidR="00B3597A" w:rsidRPr="00E05107">
        <w:rPr>
          <w:rFonts w:ascii="Myriad Pro"/>
          <w:b/>
          <w:color w:val="000000" w:themeColor="text1"/>
        </w:rPr>
        <w:t>º</w:t>
      </w:r>
      <w:r w:rsidR="00B3597A" w:rsidRPr="00E05107">
        <w:rPr>
          <w:rFonts w:ascii="Myriad Pro"/>
          <w:b/>
          <w:color w:val="000000" w:themeColor="text1"/>
        </w:rPr>
        <w:t xml:space="preserve"> 10</w:t>
      </w:r>
      <w:r w:rsidR="00B3597A" w:rsidRPr="00E05107">
        <w:rPr>
          <w:rFonts w:ascii="Myriad Pro"/>
          <w:color w:val="000000" w:themeColor="text1"/>
        </w:rPr>
        <w:t xml:space="preserve"> </w:t>
      </w:r>
      <w:r w:rsidR="00B3597A" w:rsidRPr="00E05107">
        <w:rPr>
          <w:rFonts w:ascii="Myriad Pro"/>
          <w:color w:val="000000" w:themeColor="text1"/>
        </w:rPr>
        <w:t>–</w:t>
      </w:r>
      <w:r w:rsidR="00B3597A" w:rsidRPr="00E05107">
        <w:rPr>
          <w:rFonts w:ascii="Myriad Pro"/>
          <w:color w:val="000000" w:themeColor="text1"/>
        </w:rPr>
        <w:t xml:space="preserve"> Tipo: Aditiva / Refer</w:t>
      </w:r>
      <w:r w:rsidR="00B3597A" w:rsidRPr="00E05107">
        <w:rPr>
          <w:rFonts w:ascii="Myriad Pro"/>
          <w:color w:val="000000" w:themeColor="text1"/>
        </w:rPr>
        <w:t>ê</w:t>
      </w:r>
      <w:r w:rsidR="00B3597A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B3597A" w:rsidRPr="00E05107">
        <w:rPr>
          <w:rFonts w:ascii="Myriad Pro"/>
          <w:color w:val="000000" w:themeColor="text1"/>
        </w:rPr>
        <w:t>Cap</w:t>
      </w:r>
      <w:proofErr w:type="spellEnd"/>
      <w:r w:rsidR="00B3597A" w:rsidRPr="00E05107">
        <w:rPr>
          <w:rFonts w:ascii="Myriad Pro"/>
          <w:color w:val="000000" w:themeColor="text1"/>
        </w:rPr>
        <w:t xml:space="preserve"> V, Se</w:t>
      </w:r>
      <w:r w:rsidR="00B3597A" w:rsidRPr="00E05107">
        <w:rPr>
          <w:rFonts w:ascii="Myriad Pro"/>
          <w:color w:val="000000" w:themeColor="text1"/>
        </w:rPr>
        <w:t>çã</w:t>
      </w:r>
      <w:r w:rsidR="00B3597A" w:rsidRPr="00E05107">
        <w:rPr>
          <w:rFonts w:ascii="Myriad Pro"/>
          <w:color w:val="000000" w:themeColor="text1"/>
        </w:rPr>
        <w:t>o I, Subse</w:t>
      </w:r>
      <w:r w:rsidR="00B3597A" w:rsidRPr="00E05107">
        <w:rPr>
          <w:rFonts w:ascii="Myriad Pro"/>
          <w:color w:val="000000" w:themeColor="text1"/>
        </w:rPr>
        <w:t>çã</w:t>
      </w:r>
      <w:r w:rsidR="00B3597A" w:rsidRPr="00E05107">
        <w:rPr>
          <w:rFonts w:ascii="Myriad Pro"/>
          <w:color w:val="000000" w:themeColor="text1"/>
        </w:rPr>
        <w:t xml:space="preserve">o III, art. 78, Inciso XI; </w:t>
      </w:r>
      <w:r w:rsidR="00B3597A" w:rsidRPr="00E05107">
        <w:rPr>
          <w:rFonts w:ascii="Myriad Pro"/>
          <w:b/>
          <w:color w:val="000000" w:themeColor="text1"/>
        </w:rPr>
        <w:t>Emenda n</w:t>
      </w:r>
      <w:r w:rsidR="00B3597A" w:rsidRPr="00E05107">
        <w:rPr>
          <w:rFonts w:ascii="Myriad Pro"/>
          <w:b/>
          <w:color w:val="000000" w:themeColor="text1"/>
        </w:rPr>
        <w:t>º</w:t>
      </w:r>
      <w:r w:rsidR="00B3597A" w:rsidRPr="00E05107">
        <w:rPr>
          <w:rFonts w:ascii="Myriad Pro"/>
          <w:b/>
          <w:color w:val="000000" w:themeColor="text1"/>
        </w:rPr>
        <w:t xml:space="preserve"> 11</w:t>
      </w:r>
      <w:r w:rsidR="00B3597A" w:rsidRPr="00E05107">
        <w:rPr>
          <w:rFonts w:ascii="Myriad Pro"/>
          <w:color w:val="000000" w:themeColor="text1"/>
        </w:rPr>
        <w:t xml:space="preserve"> </w:t>
      </w:r>
      <w:r w:rsidR="00B3597A" w:rsidRPr="00E05107">
        <w:rPr>
          <w:rFonts w:ascii="Myriad Pro"/>
          <w:color w:val="000000" w:themeColor="text1"/>
        </w:rPr>
        <w:t>–</w:t>
      </w:r>
      <w:r w:rsidR="00B3597A" w:rsidRPr="00E05107">
        <w:rPr>
          <w:rFonts w:ascii="Myriad Pro"/>
          <w:color w:val="000000" w:themeColor="text1"/>
        </w:rPr>
        <w:t xml:space="preserve"> Tipo: Aditiva / Refer</w:t>
      </w:r>
      <w:r w:rsidR="00B3597A" w:rsidRPr="00E05107">
        <w:rPr>
          <w:rFonts w:ascii="Myriad Pro"/>
          <w:color w:val="000000" w:themeColor="text1"/>
        </w:rPr>
        <w:t>ê</w:t>
      </w:r>
      <w:r w:rsidR="00B3597A" w:rsidRPr="00E05107">
        <w:rPr>
          <w:rFonts w:ascii="Myriad Pro"/>
          <w:color w:val="000000" w:themeColor="text1"/>
        </w:rPr>
        <w:t>ncia: Anexo III, Se</w:t>
      </w:r>
      <w:r w:rsidR="00B3597A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III, Inciso X;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12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Modificativa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4A0683" w:rsidRPr="00E05107">
        <w:rPr>
          <w:rFonts w:ascii="Myriad Pro"/>
          <w:color w:val="000000" w:themeColor="text1"/>
        </w:rPr>
        <w:t>Cap</w:t>
      </w:r>
      <w:proofErr w:type="spellEnd"/>
      <w:r w:rsidR="004A0683" w:rsidRPr="00E05107">
        <w:rPr>
          <w:rFonts w:ascii="Myriad Pro"/>
          <w:color w:val="000000" w:themeColor="text1"/>
        </w:rPr>
        <w:t xml:space="preserve"> II, art. 4;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13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>ncia: Anexo III,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III, Inciso X;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14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>ncia: Anexo III,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III, Inciso X;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15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4A0683" w:rsidRPr="00E05107">
        <w:rPr>
          <w:rFonts w:ascii="Myriad Pro"/>
          <w:color w:val="000000" w:themeColor="text1"/>
        </w:rPr>
        <w:t>Cap</w:t>
      </w:r>
      <w:proofErr w:type="spellEnd"/>
      <w:r w:rsidR="004A0683" w:rsidRPr="00E05107">
        <w:rPr>
          <w:rFonts w:ascii="Myriad Pro"/>
          <w:color w:val="000000" w:themeColor="text1"/>
        </w:rPr>
        <w:t xml:space="preserve"> VIII, Art. 121, </w:t>
      </w:r>
      <w:r w:rsidR="004A0683" w:rsidRPr="00E05107">
        <w:rPr>
          <w:rFonts w:ascii="Myriad Pro"/>
          <w:color w:val="000000" w:themeColor="text1"/>
        </w:rPr>
        <w:t>§</w:t>
      </w:r>
      <w:r w:rsidR="004A0683" w:rsidRPr="00E05107">
        <w:rPr>
          <w:rFonts w:ascii="Myriad Pro"/>
          <w:color w:val="000000" w:themeColor="text1"/>
        </w:rPr>
        <w:t xml:space="preserve"> 2</w:t>
      </w:r>
      <w:r w:rsidR="004A0683" w:rsidRPr="00E05107">
        <w:rPr>
          <w:rFonts w:ascii="Myriad Pro"/>
          <w:color w:val="000000" w:themeColor="text1"/>
        </w:rPr>
        <w:t>º</w:t>
      </w:r>
      <w:r w:rsidR="004A0683" w:rsidRPr="00E05107">
        <w:rPr>
          <w:rFonts w:ascii="Myriad Pro"/>
          <w:color w:val="000000" w:themeColor="text1"/>
        </w:rPr>
        <w:t xml:space="preserve">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16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>ncia: Anexo III,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III, Inciso X;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17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>ncia: Anexo III,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I, Inciso LXIV; 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18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Anexo III; 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19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4A0683" w:rsidRPr="00E05107">
        <w:rPr>
          <w:rFonts w:ascii="Myriad Pro"/>
          <w:color w:val="000000" w:themeColor="text1"/>
        </w:rPr>
        <w:t>Cap</w:t>
      </w:r>
      <w:proofErr w:type="spellEnd"/>
      <w:r w:rsidR="004A0683" w:rsidRPr="00E05107">
        <w:rPr>
          <w:rFonts w:ascii="Myriad Pro"/>
          <w:color w:val="000000" w:themeColor="text1"/>
        </w:rPr>
        <w:t xml:space="preserve"> VII,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I, Art. 108;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20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</w:t>
      </w:r>
      <w:r w:rsidR="004A0683" w:rsidRPr="00E05107">
        <w:rPr>
          <w:rFonts w:ascii="Myriad Pro"/>
          <w:color w:val="000000" w:themeColor="text1"/>
        </w:rPr>
        <w:lastRenderedPageBreak/>
        <w:t>Anexo III,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I, Inciso LXIV;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21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>ncia: Anexo III,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I, Inciso LXIV;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22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>ncia: Anexo III,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I, Inciso LXIV;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23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>ncia: Anexo II, Inciso XIV; Al</w:t>
      </w:r>
      <w:r w:rsidR="004A0683" w:rsidRPr="00E05107">
        <w:rPr>
          <w:rFonts w:ascii="Myriad Pro"/>
          <w:color w:val="000000" w:themeColor="text1"/>
        </w:rPr>
        <w:t>í</w:t>
      </w:r>
      <w:r w:rsidR="004A0683" w:rsidRPr="00E05107">
        <w:rPr>
          <w:rFonts w:ascii="Myriad Pro"/>
          <w:color w:val="000000" w:themeColor="text1"/>
        </w:rPr>
        <w:t xml:space="preserve">nea c;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24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Substitutiva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Anexo III;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25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Anexo III;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26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Modificativa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4A0683" w:rsidRPr="00E05107">
        <w:rPr>
          <w:rFonts w:ascii="Myriad Pro"/>
          <w:color w:val="000000" w:themeColor="text1"/>
        </w:rPr>
        <w:t>Cap</w:t>
      </w:r>
      <w:proofErr w:type="spellEnd"/>
      <w:r w:rsidR="004A0683" w:rsidRPr="00E05107">
        <w:rPr>
          <w:rFonts w:ascii="Myriad Pro"/>
          <w:color w:val="000000" w:themeColor="text1"/>
        </w:rPr>
        <w:t xml:space="preserve"> VIII, Art. 121, Inciso VI;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27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Anexo II, Inciso IV; </w:t>
      </w:r>
      <w:r w:rsidR="004A0683" w:rsidRPr="00E05107">
        <w:rPr>
          <w:rFonts w:ascii="Myriad Pro"/>
          <w:b/>
          <w:color w:val="000000" w:themeColor="text1"/>
        </w:rPr>
        <w:t>Emenda n</w:t>
      </w:r>
      <w:r w:rsidR="004A0683" w:rsidRPr="00E05107">
        <w:rPr>
          <w:rFonts w:ascii="Myriad Pro"/>
          <w:b/>
          <w:color w:val="000000" w:themeColor="text1"/>
        </w:rPr>
        <w:t>º</w:t>
      </w:r>
      <w:r w:rsidR="004A0683" w:rsidRPr="00E05107">
        <w:rPr>
          <w:rFonts w:ascii="Myriad Pro"/>
          <w:b/>
          <w:color w:val="000000" w:themeColor="text1"/>
        </w:rPr>
        <w:t xml:space="preserve"> 28</w:t>
      </w:r>
      <w:r w:rsidR="004A0683" w:rsidRPr="00E05107">
        <w:rPr>
          <w:rFonts w:ascii="Myriad Pro"/>
          <w:color w:val="000000" w:themeColor="text1"/>
        </w:rPr>
        <w:t xml:space="preserve"> </w:t>
      </w:r>
      <w:r w:rsidR="004A0683" w:rsidRPr="00E05107">
        <w:rPr>
          <w:rFonts w:ascii="Myriad Pro"/>
          <w:color w:val="000000" w:themeColor="text1"/>
        </w:rPr>
        <w:t>–</w:t>
      </w:r>
      <w:r w:rsidR="004A0683" w:rsidRPr="00E05107">
        <w:rPr>
          <w:rFonts w:ascii="Myriad Pro"/>
          <w:color w:val="000000" w:themeColor="text1"/>
        </w:rPr>
        <w:t xml:space="preserve"> Tipo: Aditiva / Refer</w:t>
      </w:r>
      <w:r w:rsidR="004A0683" w:rsidRPr="00E05107">
        <w:rPr>
          <w:rFonts w:ascii="Myriad Pro"/>
          <w:color w:val="000000" w:themeColor="text1"/>
        </w:rPr>
        <w:t>ê</w:t>
      </w:r>
      <w:r w:rsidR="004A0683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4A0683" w:rsidRPr="00E05107">
        <w:rPr>
          <w:rFonts w:ascii="Myriad Pro"/>
          <w:color w:val="000000" w:themeColor="text1"/>
        </w:rPr>
        <w:t>Cap</w:t>
      </w:r>
      <w:proofErr w:type="spellEnd"/>
      <w:r w:rsidR="004A0683" w:rsidRPr="00E05107">
        <w:rPr>
          <w:rFonts w:ascii="Myriad Pro"/>
          <w:color w:val="000000" w:themeColor="text1"/>
        </w:rPr>
        <w:t xml:space="preserve"> IV, Se</w:t>
      </w:r>
      <w:r w:rsidR="004A0683" w:rsidRPr="00E05107">
        <w:rPr>
          <w:rFonts w:ascii="Myriad Pro"/>
          <w:color w:val="000000" w:themeColor="text1"/>
        </w:rPr>
        <w:t>çã</w:t>
      </w:r>
      <w:r w:rsidR="004A0683" w:rsidRPr="00E05107">
        <w:rPr>
          <w:rFonts w:ascii="Myriad Pro"/>
          <w:color w:val="000000" w:themeColor="text1"/>
        </w:rPr>
        <w:t xml:space="preserve">o I, Art. 22; </w:t>
      </w:r>
      <w:r w:rsidR="00E05107" w:rsidRPr="00E05107">
        <w:rPr>
          <w:rFonts w:ascii="Myriad Pro"/>
          <w:b/>
          <w:color w:val="000000" w:themeColor="text1"/>
        </w:rPr>
        <w:t>Emenda n</w:t>
      </w:r>
      <w:r w:rsidR="00E05107" w:rsidRPr="00E05107">
        <w:rPr>
          <w:rFonts w:ascii="Myriad Pro"/>
          <w:b/>
          <w:color w:val="000000" w:themeColor="text1"/>
        </w:rPr>
        <w:t>º</w:t>
      </w:r>
      <w:r w:rsidR="00E05107" w:rsidRPr="00E05107">
        <w:rPr>
          <w:rFonts w:ascii="Myriad Pro"/>
          <w:b/>
          <w:color w:val="000000" w:themeColor="text1"/>
        </w:rPr>
        <w:t xml:space="preserve"> 29</w:t>
      </w:r>
      <w:r w:rsidR="00E05107" w:rsidRPr="00E05107">
        <w:rPr>
          <w:rFonts w:ascii="Myriad Pro"/>
          <w:color w:val="000000" w:themeColor="text1"/>
        </w:rPr>
        <w:t xml:space="preserve"> </w:t>
      </w:r>
      <w:r w:rsidR="00E05107" w:rsidRPr="00E05107">
        <w:rPr>
          <w:rFonts w:ascii="Myriad Pro"/>
          <w:color w:val="000000" w:themeColor="text1"/>
        </w:rPr>
        <w:t>–</w:t>
      </w:r>
      <w:r w:rsidR="00E05107" w:rsidRPr="00E05107">
        <w:rPr>
          <w:rFonts w:ascii="Myriad Pro"/>
          <w:color w:val="000000" w:themeColor="text1"/>
        </w:rPr>
        <w:t xml:space="preserve"> Tipo: Aditiva / Refer</w:t>
      </w:r>
      <w:r w:rsidR="00E05107" w:rsidRPr="00E05107">
        <w:rPr>
          <w:rFonts w:ascii="Myriad Pro"/>
          <w:color w:val="000000" w:themeColor="text1"/>
        </w:rPr>
        <w:t>ê</w:t>
      </w:r>
      <w:r w:rsidR="00E05107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E05107" w:rsidRPr="00E05107">
        <w:rPr>
          <w:rFonts w:ascii="Myriad Pro"/>
          <w:color w:val="000000" w:themeColor="text1"/>
        </w:rPr>
        <w:t>Cap</w:t>
      </w:r>
      <w:proofErr w:type="spellEnd"/>
      <w:r w:rsidR="00E05107" w:rsidRPr="00E05107">
        <w:rPr>
          <w:rFonts w:ascii="Myriad Pro"/>
          <w:color w:val="000000" w:themeColor="text1"/>
        </w:rPr>
        <w:t xml:space="preserve"> V, Se</w:t>
      </w:r>
      <w:r w:rsidR="00E05107" w:rsidRPr="00E05107">
        <w:rPr>
          <w:rFonts w:ascii="Myriad Pro"/>
          <w:color w:val="000000" w:themeColor="text1"/>
        </w:rPr>
        <w:t>çã</w:t>
      </w:r>
      <w:r w:rsidR="00E05107" w:rsidRPr="00E05107">
        <w:rPr>
          <w:rFonts w:ascii="Myriad Pro"/>
          <w:color w:val="000000" w:themeColor="text1"/>
        </w:rPr>
        <w:t>o I, Subse</w:t>
      </w:r>
      <w:r w:rsidR="00E05107" w:rsidRPr="00E05107">
        <w:rPr>
          <w:rFonts w:ascii="Myriad Pro"/>
          <w:color w:val="000000" w:themeColor="text1"/>
        </w:rPr>
        <w:t>çã</w:t>
      </w:r>
      <w:r w:rsidR="00E05107" w:rsidRPr="00E05107">
        <w:rPr>
          <w:rFonts w:ascii="Myriad Pro"/>
          <w:color w:val="000000" w:themeColor="text1"/>
        </w:rPr>
        <w:t xml:space="preserve">o III, Art. 78, Inciso XI; e </w:t>
      </w:r>
      <w:r w:rsidR="00E05107" w:rsidRPr="00E05107">
        <w:rPr>
          <w:rFonts w:ascii="Myriad Pro"/>
          <w:b/>
          <w:color w:val="000000" w:themeColor="text1"/>
        </w:rPr>
        <w:t>Emenda n</w:t>
      </w:r>
      <w:r w:rsidR="00E05107" w:rsidRPr="00E05107">
        <w:rPr>
          <w:rFonts w:ascii="Myriad Pro"/>
          <w:b/>
          <w:color w:val="000000" w:themeColor="text1"/>
        </w:rPr>
        <w:t>º</w:t>
      </w:r>
      <w:r w:rsidR="00E05107" w:rsidRPr="00E05107">
        <w:rPr>
          <w:rFonts w:ascii="Myriad Pro"/>
          <w:b/>
          <w:color w:val="000000" w:themeColor="text1"/>
        </w:rPr>
        <w:t xml:space="preserve"> 30</w:t>
      </w:r>
      <w:r w:rsidR="00E05107" w:rsidRPr="00E05107">
        <w:rPr>
          <w:rFonts w:ascii="Myriad Pro"/>
          <w:color w:val="000000" w:themeColor="text1"/>
        </w:rPr>
        <w:t xml:space="preserve"> </w:t>
      </w:r>
      <w:r w:rsidR="00E05107" w:rsidRPr="00E05107">
        <w:rPr>
          <w:rFonts w:ascii="Myriad Pro"/>
          <w:color w:val="000000" w:themeColor="text1"/>
        </w:rPr>
        <w:t>–</w:t>
      </w:r>
      <w:r w:rsidR="00E05107" w:rsidRPr="00E05107">
        <w:rPr>
          <w:rFonts w:ascii="Myriad Pro"/>
          <w:color w:val="000000" w:themeColor="text1"/>
        </w:rPr>
        <w:t xml:space="preserve"> Tipo: Aditiva / Refer</w:t>
      </w:r>
      <w:r w:rsidR="00E05107" w:rsidRPr="00E05107">
        <w:rPr>
          <w:rFonts w:ascii="Myriad Pro"/>
          <w:color w:val="000000" w:themeColor="text1"/>
        </w:rPr>
        <w:t>ê</w:t>
      </w:r>
      <w:r w:rsidR="00E05107" w:rsidRPr="00E05107">
        <w:rPr>
          <w:rFonts w:ascii="Myriad Pro"/>
          <w:color w:val="000000" w:themeColor="text1"/>
        </w:rPr>
        <w:t xml:space="preserve">ncia: Corpo da Lei, </w:t>
      </w:r>
      <w:proofErr w:type="spellStart"/>
      <w:r w:rsidR="00E05107" w:rsidRPr="00E05107">
        <w:rPr>
          <w:rFonts w:ascii="Myriad Pro"/>
          <w:color w:val="000000" w:themeColor="text1"/>
        </w:rPr>
        <w:t>Cap</w:t>
      </w:r>
      <w:proofErr w:type="spellEnd"/>
      <w:r w:rsidR="00E05107" w:rsidRPr="00E05107">
        <w:rPr>
          <w:rFonts w:ascii="Myriad Pro"/>
          <w:color w:val="000000" w:themeColor="text1"/>
        </w:rPr>
        <w:t xml:space="preserve"> IV, Se</w:t>
      </w:r>
      <w:r w:rsidR="00E05107" w:rsidRPr="00E05107">
        <w:rPr>
          <w:rFonts w:ascii="Myriad Pro"/>
          <w:color w:val="000000" w:themeColor="text1"/>
        </w:rPr>
        <w:t>çã</w:t>
      </w:r>
      <w:r w:rsidR="00E05107" w:rsidRPr="00E05107">
        <w:rPr>
          <w:rFonts w:ascii="Myriad Pro"/>
          <w:color w:val="000000" w:themeColor="text1"/>
        </w:rPr>
        <w:t>o I, Art. 22.</w:t>
      </w:r>
      <w:r w:rsidR="004A0683" w:rsidRPr="00E05107">
        <w:rPr>
          <w:rFonts w:ascii="Myriad Pro"/>
          <w:color w:val="000000" w:themeColor="text1"/>
        </w:rPr>
        <w:t xml:space="preserve"> </w:t>
      </w:r>
      <w:r w:rsidRPr="00767F91">
        <w:rPr>
          <w:rFonts w:ascii="Myriad Pro"/>
        </w:rPr>
        <w:t xml:space="preserve">Antes de encerrar os trabalhos, </w:t>
      </w:r>
      <w:r w:rsidR="00D02D3B">
        <w:rPr>
          <w:rFonts w:ascii="Myriad Pro"/>
        </w:rPr>
        <w:t>a ata</w:t>
      </w:r>
      <w:r w:rsidRPr="00767F91">
        <w:rPr>
          <w:rFonts w:ascii="Myriad Pro"/>
        </w:rPr>
        <w:t xml:space="preserve"> </w:t>
      </w:r>
      <w:r w:rsidRPr="00767F91">
        <w:rPr>
          <w:rFonts w:ascii="Myriad Pro"/>
        </w:rPr>
        <w:t>é</w:t>
      </w:r>
      <w:r w:rsidR="004A7472">
        <w:rPr>
          <w:rFonts w:ascii="Myriad Pro"/>
        </w:rPr>
        <w:t xml:space="preserve"> dada com</w:t>
      </w:r>
      <w:r w:rsidRPr="00767F91">
        <w:rPr>
          <w:rFonts w:ascii="Myriad Pro"/>
        </w:rPr>
        <w:t>o lida e aprovada. Nada mais havendo a tratar, encerra-se a reuni</w:t>
      </w:r>
      <w:r w:rsidRPr="00767F91">
        <w:rPr>
          <w:rFonts w:ascii="Myriad Pro"/>
        </w:rPr>
        <w:t>ã</w:t>
      </w:r>
      <w:r w:rsidRPr="00767F91">
        <w:rPr>
          <w:rFonts w:ascii="Myriad Pro"/>
        </w:rPr>
        <w:t xml:space="preserve">o </w:t>
      </w:r>
      <w:r w:rsidRPr="00767F91">
        <w:rPr>
          <w:rFonts w:ascii="Myriad Pro"/>
        </w:rPr>
        <w:t>à</w:t>
      </w:r>
      <w:r w:rsidRPr="00767F91">
        <w:rPr>
          <w:rFonts w:ascii="Myriad Pro"/>
        </w:rPr>
        <w:t xml:space="preserve">s </w:t>
      </w:r>
      <w:r w:rsidR="0095058B">
        <w:rPr>
          <w:rFonts w:ascii="Myriad Pro"/>
        </w:rPr>
        <w:t xml:space="preserve">dez </w:t>
      </w:r>
      <w:r w:rsidRPr="00767F91">
        <w:rPr>
          <w:rFonts w:ascii="Myriad Pro"/>
        </w:rPr>
        <w:t>horas e</w:t>
      </w:r>
      <w:r w:rsidRPr="00E05107">
        <w:rPr>
          <w:rFonts w:ascii="Myriad Pro"/>
          <w:color w:val="000000" w:themeColor="text1"/>
        </w:rPr>
        <w:t xml:space="preserve"> </w:t>
      </w:r>
      <w:r w:rsidR="00E05107" w:rsidRPr="00E05107">
        <w:rPr>
          <w:rFonts w:ascii="Myriad Pro"/>
          <w:color w:val="000000" w:themeColor="text1"/>
        </w:rPr>
        <w:t xml:space="preserve">trinta </w:t>
      </w:r>
      <w:r w:rsidRPr="00767F91">
        <w:rPr>
          <w:rFonts w:ascii="Myriad Pro"/>
        </w:rPr>
        <w:t>minutos. A presente ata ser</w:t>
      </w:r>
      <w:r w:rsidRPr="00767F91">
        <w:rPr>
          <w:rFonts w:ascii="Myriad Pro"/>
        </w:rPr>
        <w:t>á</w:t>
      </w:r>
      <w:r w:rsidRPr="00767F91">
        <w:rPr>
          <w:rFonts w:ascii="Myriad Pro"/>
        </w:rPr>
        <w:t xml:space="preserve"> assinada pelo Senhor Presidente e publicada no Di</w:t>
      </w:r>
      <w:r w:rsidRPr="00767F91">
        <w:rPr>
          <w:rFonts w:ascii="Myriad Pro"/>
        </w:rPr>
        <w:t>á</w:t>
      </w:r>
      <w:r w:rsidRPr="00767F91">
        <w:rPr>
          <w:rFonts w:ascii="Myriad Pro"/>
        </w:rPr>
        <w:t>rio do Senado Federal.</w:t>
      </w:r>
    </w:p>
    <w:p w:rsidR="00767F91" w:rsidRPr="00767F91" w:rsidRDefault="00767F91" w:rsidP="00767F91">
      <w:pPr>
        <w:spacing w:after="0" w:line="240" w:lineRule="auto"/>
        <w:jc w:val="both"/>
        <w:rPr>
          <w:rFonts w:ascii="ITC Stone Sans Std Medium" w:eastAsia="Times New Roman" w:hAnsi="ITC Stone Sans Std Medium" w:cs="Arial"/>
        </w:rPr>
      </w:pPr>
    </w:p>
    <w:p w:rsidR="00ED646A" w:rsidRDefault="00ED646A"/>
    <w:p w:rsidR="004A7472" w:rsidRDefault="004A7472">
      <w:pPr>
        <w:jc w:val="center"/>
        <w:rPr>
          <w:rFonts w:ascii="Myriad Pro" w:eastAsia="Myriad Pro" w:hAnsi="Myriad Pro" w:cs="Myriad Pro"/>
          <w:b/>
        </w:rPr>
      </w:pPr>
    </w:p>
    <w:p w:rsidR="00ED646A" w:rsidRDefault="00767F91" w:rsidP="001A1076">
      <w:pPr>
        <w:spacing w:after="0"/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 w:rsidR="001A1076">
        <w:rPr>
          <w:rFonts w:ascii="Myriad Pro" w:eastAsia="Myriad Pro" w:hAnsi="Myriad Pro" w:cs="Myriad Pro"/>
          <w:b/>
        </w:rPr>
        <w:t>Vanderlan</w:t>
      </w:r>
      <w:proofErr w:type="spellEnd"/>
      <w:r w:rsidR="001A1076">
        <w:rPr>
          <w:rFonts w:ascii="Myriad Pro" w:eastAsia="Myriad Pro" w:hAnsi="Myriad Pro" w:cs="Myriad Pro"/>
          <w:b/>
        </w:rPr>
        <w:t xml:space="preserve"> Cardoso</w:t>
      </w:r>
    </w:p>
    <w:p w:rsidR="00ED646A" w:rsidRDefault="001A1076" w:rsidP="008A5667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Vice-</w:t>
      </w:r>
      <w:r w:rsidR="00767F91">
        <w:rPr>
          <w:rFonts w:ascii="Myriad Pro" w:eastAsia="Myriad Pro" w:hAnsi="Myriad Pro" w:cs="Myriad Pro"/>
        </w:rPr>
        <w:t>Presidente da Comissão de Assuntos Econômicos</w:t>
      </w:r>
      <w:r>
        <w:rPr>
          <w:rFonts w:ascii="Myriad Pro" w:eastAsia="Myriad Pro" w:hAnsi="Myriad Pro" w:cs="Myriad Pro"/>
        </w:rPr>
        <w:t xml:space="preserve"> no exercício da Presidência</w:t>
      </w:r>
    </w:p>
    <w:p w:rsidR="0040268D" w:rsidRDefault="0040268D" w:rsidP="008A5667">
      <w:pPr>
        <w:jc w:val="center"/>
        <w:rPr>
          <w:rFonts w:ascii="Myriad Pro" w:eastAsia="Myriad Pro" w:hAnsi="Myriad Pro" w:cs="Myriad Pro"/>
        </w:rPr>
      </w:pPr>
    </w:p>
    <w:p w:rsidR="0040268D" w:rsidRDefault="0040268D" w:rsidP="008A5667">
      <w:pPr>
        <w:jc w:val="center"/>
        <w:rPr>
          <w:rFonts w:ascii="Myriad Pro" w:eastAsia="Myriad Pro" w:hAnsi="Myriad Pro" w:cs="Myriad Pro"/>
        </w:rPr>
      </w:pPr>
    </w:p>
    <w:p w:rsidR="0040268D" w:rsidRDefault="0040268D" w:rsidP="008A5667">
      <w:pPr>
        <w:jc w:val="center"/>
        <w:rPr>
          <w:rFonts w:ascii="Myriad Pro" w:eastAsia="Myriad Pro" w:hAnsi="Myriad Pro" w:cs="Myriad Pro"/>
        </w:rPr>
      </w:pPr>
    </w:p>
    <w:p w:rsidR="0040268D" w:rsidRDefault="0040268D" w:rsidP="008A5667">
      <w:pPr>
        <w:jc w:val="center"/>
        <w:rPr>
          <w:rFonts w:ascii="Myriad Pro" w:eastAsia="Myriad Pro" w:hAnsi="Myriad Pro" w:cs="Myriad Pro"/>
        </w:rPr>
      </w:pPr>
    </w:p>
    <w:p w:rsidR="0040268D" w:rsidRDefault="0040268D" w:rsidP="0040268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0268D" w:rsidRPr="0040268D" w:rsidRDefault="0040268D" w:rsidP="0040268D">
      <w:pPr>
        <w:jc w:val="center"/>
        <w:rPr>
          <w:rFonts w:ascii="Myriad Pro" w:eastAsia="Myriad Pro" w:hAnsi="Myriad Pro" w:cs="Myriad Pro"/>
        </w:rPr>
      </w:pPr>
      <w:hyperlink r:id="rId6">
        <w:r w:rsidRPr="0040268D">
          <w:rPr>
            <w:rFonts w:ascii="Myriad Pro" w:eastAsia="Myriad Pro" w:hAnsi="Myriad Pro" w:cs="Myriad Pro"/>
          </w:rPr>
          <w:t>http://www12.senado.leg.br/multimidia/eventos/2021/07/13</w:t>
        </w:r>
      </w:hyperlink>
    </w:p>
    <w:p w:rsidR="0040268D" w:rsidRDefault="0040268D" w:rsidP="0040268D"/>
    <w:p w:rsidR="0040268D" w:rsidRDefault="0040268D" w:rsidP="0040268D"/>
    <w:p w:rsidR="0040268D" w:rsidRDefault="0040268D" w:rsidP="0040268D"/>
    <w:p w:rsidR="0040268D" w:rsidRDefault="0040268D" w:rsidP="0040268D"/>
    <w:p w:rsidR="0040268D" w:rsidRDefault="0040268D" w:rsidP="0040268D"/>
    <w:p w:rsidR="0040268D" w:rsidRDefault="0040268D" w:rsidP="0040268D"/>
    <w:p w:rsidR="0040268D" w:rsidRDefault="0040268D" w:rsidP="0040268D"/>
    <w:p w:rsidR="0040268D" w:rsidRDefault="0040268D" w:rsidP="0040268D">
      <w:pPr>
        <w:pStyle w:val="Escriba-Normal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Com as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os de Deus,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das emendas desta Comiss</w:t>
      </w:r>
      <w:r>
        <w:rPr>
          <w:rFonts w:ascii="Myriad Pro"/>
        </w:rPr>
        <w:t>ã</w:t>
      </w:r>
      <w:r>
        <w:rPr>
          <w:rFonts w:ascii="Myriad Pro"/>
        </w:rPr>
        <w:t>o ao PLN n</w:t>
      </w:r>
      <w:r>
        <w:rPr>
          <w:rFonts w:ascii="Myriad Pro"/>
        </w:rPr>
        <w:t>º</w:t>
      </w:r>
      <w:r>
        <w:rPr>
          <w:rFonts w:ascii="Myriad Pro"/>
        </w:rPr>
        <w:t xml:space="preserve"> 3/2021, que "disp</w:t>
      </w:r>
      <w:r>
        <w:rPr>
          <w:rFonts w:ascii="Myriad Pro"/>
        </w:rPr>
        <w:t>õ</w:t>
      </w:r>
      <w:r>
        <w:rPr>
          <w:rFonts w:ascii="Myriad Pro"/>
        </w:rPr>
        <w:t>e sobre as diretrizes para a elabora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 xml:space="preserve">ncias", a serem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 (CMO). Relator designado: Senador Nelsinho Trad.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Eu queria esclarecer a esta Comiss</w:t>
      </w:r>
      <w:r>
        <w:rPr>
          <w:rFonts w:ascii="Myriad Pro"/>
        </w:rPr>
        <w:t>ã</w:t>
      </w:r>
      <w:r>
        <w:rPr>
          <w:rFonts w:ascii="Myriad Pro"/>
        </w:rPr>
        <w:t>o que o relat</w:t>
      </w:r>
      <w:r>
        <w:rPr>
          <w:rFonts w:ascii="Myriad Pro"/>
        </w:rPr>
        <w:t>ó</w:t>
      </w:r>
      <w:r>
        <w:rPr>
          <w:rFonts w:ascii="Myriad Pro"/>
        </w:rPr>
        <w:t>rio preliminar foi apresentado ontem e o tempo para a reuni</w:t>
      </w:r>
      <w:r>
        <w:rPr>
          <w:rFonts w:ascii="Myriad Pro"/>
        </w:rPr>
        <w:t>ã</w:t>
      </w:r>
      <w:r>
        <w:rPr>
          <w:rFonts w:ascii="Myriad Pro"/>
        </w:rPr>
        <w:t xml:space="preserve">o receber as emendas foi muito curto e que, agora, nos </w:t>
      </w:r>
      <w:r>
        <w:rPr>
          <w:rFonts w:ascii="Myriad Pro"/>
        </w:rPr>
        <w:t>ú</w:t>
      </w:r>
      <w:r>
        <w:rPr>
          <w:rFonts w:ascii="Myriad Pro"/>
        </w:rPr>
        <w:t xml:space="preserve">ltimos instantes, chegaram muitas emendas ao Relator,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para que ele analise.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abrir a palavra aos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presentes. Estou vendo aqui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na tela. Se j</w:t>
      </w:r>
      <w:r>
        <w:rPr>
          <w:rFonts w:ascii="Myriad Pro"/>
        </w:rPr>
        <w:t>á</w:t>
      </w:r>
      <w:r>
        <w:rPr>
          <w:rFonts w:ascii="Myriad Pro"/>
        </w:rPr>
        <w:t xml:space="preserve"> estiver pronto o relat</w:t>
      </w:r>
      <w:r>
        <w:rPr>
          <w:rFonts w:ascii="Myriad Pro"/>
        </w:rPr>
        <w:t>ó</w:t>
      </w:r>
      <w:r>
        <w:rPr>
          <w:rFonts w:ascii="Myriad Pro"/>
        </w:rPr>
        <w:t>rio, Senador Nelsinho... O.k.?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meu L</w:t>
      </w:r>
      <w:r>
        <w:rPr>
          <w:rFonts w:ascii="Myriad Pro"/>
        </w:rPr>
        <w:t>í</w:t>
      </w:r>
      <w:r>
        <w:rPr>
          <w:rFonts w:ascii="Myriad Pro"/>
        </w:rPr>
        <w:t xml:space="preserve">der,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r</w:t>
      </w:r>
      <w:r>
        <w:rPr>
          <w:rFonts w:ascii="Myriad Pro"/>
        </w:rPr>
        <w:t>á</w:t>
      </w:r>
      <w:r>
        <w:rPr>
          <w:rFonts w:ascii="Myriad Pro"/>
        </w:rPr>
        <w:t xml:space="preserve">pido como um foguete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50 emendas.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Mas antes de passar a palavra ao nosso Relator, eu quero aqui me manifestar pela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pedindo a Deus </w:t>
      </w:r>
      <w:r>
        <w:rPr>
          <w:rFonts w:ascii="Myriad Pro"/>
        </w:rPr>
        <w:t>–</w:t>
      </w:r>
      <w:r>
        <w:rPr>
          <w:rFonts w:ascii="Myriad Pro"/>
        </w:rPr>
        <w:t xml:space="preserve"> do nosso L</w:t>
      </w:r>
      <w:r>
        <w:rPr>
          <w:rFonts w:ascii="Myriad Pro"/>
        </w:rPr>
        <w:t>í</w:t>
      </w:r>
      <w:r>
        <w:rPr>
          <w:rFonts w:ascii="Myriad Pro"/>
        </w:rPr>
        <w:t>der, o nosso Presidente da CAE, o Senador Otto, para que se restabele</w:t>
      </w:r>
      <w:r>
        <w:rPr>
          <w:rFonts w:ascii="Myriad Pro"/>
        </w:rPr>
        <w:t>ç</w:t>
      </w:r>
      <w:r>
        <w:rPr>
          <w:rFonts w:ascii="Myriad Pro"/>
        </w:rPr>
        <w:t>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muito bom v</w:t>
      </w:r>
      <w:r>
        <w:rPr>
          <w:rFonts w:ascii="Myriad Pro"/>
        </w:rPr>
        <w:t>ê</w:t>
      </w:r>
      <w:r>
        <w:rPr>
          <w:rFonts w:ascii="Myriad Pro"/>
        </w:rPr>
        <w:t>-lo aqui na condu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Senadores e Senadoras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participando desta reuni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ver</w:t>
      </w:r>
      <w:proofErr w:type="gramEnd"/>
      <w:r>
        <w:rPr>
          <w:rFonts w:ascii="Myriad Pro"/>
        </w:rPr>
        <w:t xml:space="preserve"> o Senador Otto aqui nos dirigindo.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O Relator designado </w:t>
      </w:r>
      <w:r>
        <w:rPr>
          <w:rFonts w:ascii="Myriad Pro"/>
        </w:rPr>
        <w:t>é</w:t>
      </w:r>
      <w:r>
        <w:rPr>
          <w:rFonts w:ascii="Myriad Pro"/>
        </w:rPr>
        <w:t xml:space="preserve"> o Senador Nelsinho. Foram apresentadas 50 emendas a esta Comiss</w:t>
      </w:r>
      <w:r>
        <w:rPr>
          <w:rFonts w:ascii="Myriad Pro"/>
        </w:rPr>
        <w:t>ã</w:t>
      </w:r>
      <w:r>
        <w:rPr>
          <w:rFonts w:ascii="Myriad Pro"/>
        </w:rPr>
        <w:t>o, sendo 23 de meta e 27 de texto.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Com a palavra o Relator das emendas, o Senador Nelsinho Trad.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prazer receber a honra desta relatoria. Gostaria de agradecer, em especial, ao nosso L</w:t>
      </w:r>
      <w:r>
        <w:rPr>
          <w:rFonts w:ascii="Myriad Pro"/>
        </w:rPr>
        <w:t>í</w:t>
      </w:r>
      <w:r>
        <w:rPr>
          <w:rFonts w:ascii="Myriad Pro"/>
        </w:rPr>
        <w:t>der, sempre L</w:t>
      </w:r>
      <w:r>
        <w:rPr>
          <w:rFonts w:ascii="Myriad Pro"/>
        </w:rPr>
        <w:t>í</w:t>
      </w:r>
      <w:r>
        <w:rPr>
          <w:rFonts w:ascii="Myriad Pro"/>
        </w:rPr>
        <w:t>der, Otto Alencar, que est</w:t>
      </w:r>
      <w:r>
        <w:rPr>
          <w:rFonts w:ascii="Myriad Pro"/>
        </w:rPr>
        <w:t>á</w:t>
      </w:r>
      <w:r>
        <w:rPr>
          <w:rFonts w:ascii="Myriad Pro"/>
        </w:rPr>
        <w:t xml:space="preserve"> se recuperando dessa terr</w:t>
      </w:r>
      <w:r>
        <w:rPr>
          <w:rFonts w:ascii="Myriad Pro"/>
        </w:rPr>
        <w:t>í</w:t>
      </w:r>
      <w:r>
        <w:rPr>
          <w:rFonts w:ascii="Myriad Pro"/>
        </w:rPr>
        <w:t>vel doen</w:t>
      </w:r>
      <w:r>
        <w:rPr>
          <w:rFonts w:ascii="Myriad Pro"/>
        </w:rPr>
        <w:t>ç</w:t>
      </w:r>
      <w:r>
        <w:rPr>
          <w:rFonts w:ascii="Myriad Pro"/>
        </w:rPr>
        <w:t>a e, com certeza, vai ficar muito bom, melhor do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Quero dizer a todos o parecer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sobre as emendas a serem apresentadas por esta Comiss</w:t>
      </w:r>
      <w:r>
        <w:rPr>
          <w:rFonts w:ascii="Myriad Pro"/>
        </w:rPr>
        <w:t>ã</w:t>
      </w:r>
      <w:r>
        <w:rPr>
          <w:rFonts w:ascii="Myriad Pro"/>
        </w:rPr>
        <w:t>o ao Projeto Lei 3, de 2021, do Congresso Nacional, que disp</w:t>
      </w:r>
      <w:r>
        <w:rPr>
          <w:rFonts w:ascii="Myriad Pro"/>
        </w:rPr>
        <w:t>õ</w:t>
      </w:r>
      <w:r>
        <w:rPr>
          <w:rFonts w:ascii="Myriad Pro"/>
        </w:rPr>
        <w:t>e sobre as diretrizes para a elabora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Conforme disposto no art. 166 da Constitui</w:t>
      </w:r>
      <w:r>
        <w:rPr>
          <w:rFonts w:ascii="Myriad Pro"/>
        </w:rPr>
        <w:t>çã</w:t>
      </w:r>
      <w:r>
        <w:rPr>
          <w:rFonts w:ascii="Myriad Pro"/>
        </w:rPr>
        <w:t>o e nos termos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2006-CN, encontra-se em tramita</w:t>
      </w:r>
      <w:r>
        <w:rPr>
          <w:rFonts w:ascii="Myriad Pro"/>
        </w:rPr>
        <w:t>çã</w:t>
      </w:r>
      <w:r>
        <w:rPr>
          <w:rFonts w:ascii="Myriad Pro"/>
        </w:rPr>
        <w:t>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3, de 2021-CN, que disp</w:t>
      </w:r>
      <w:r>
        <w:rPr>
          <w:rFonts w:ascii="Myriad Pro"/>
        </w:rPr>
        <w:t>õ</w:t>
      </w:r>
      <w:r>
        <w:rPr>
          <w:rFonts w:ascii="Myriad Pro"/>
        </w:rPr>
        <w:t>e sobre as diretrizes para a elabora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2022 (LDO 2022) compreender</w:t>
      </w:r>
      <w:r>
        <w:rPr>
          <w:rFonts w:ascii="Myriad Pro"/>
        </w:rPr>
        <w:t>á</w:t>
      </w:r>
      <w:r>
        <w:rPr>
          <w:rFonts w:ascii="Myriad Pro"/>
        </w:rPr>
        <w:t>: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as metas e as prioridades</w:t>
      </w:r>
      <w:proofErr w:type="gramEnd"/>
      <w:r>
        <w:rPr>
          <w:rFonts w:ascii="Myriad Pro"/>
        </w:rPr>
        <w:t xml:space="preserve">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lastRenderedPageBreak/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 estrutura e a organiza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dos or</w:t>
      </w:r>
      <w:r>
        <w:rPr>
          <w:rFonts w:ascii="Myriad Pro"/>
        </w:rPr>
        <w:t>ç</w:t>
      </w:r>
      <w:r>
        <w:rPr>
          <w:rFonts w:ascii="Myriad Pro"/>
        </w:rPr>
        <w:t>amentos;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as diretrizes para a elabora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>amentos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transfer</w:t>
      </w:r>
      <w:r>
        <w:rPr>
          <w:rFonts w:ascii="Myriad Pro"/>
        </w:rPr>
        <w:t>ê</w:t>
      </w:r>
      <w:r>
        <w:rPr>
          <w:rFonts w:ascii="Myriad Pro"/>
        </w:rPr>
        <w:t>ncias;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federal;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VI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despesas com pessoal e encargos sociais e aos benef</w:t>
      </w:r>
      <w:r>
        <w:rPr>
          <w:rFonts w:ascii="Myriad Pro"/>
        </w:rPr>
        <w:t>í</w:t>
      </w:r>
      <w:r>
        <w:rPr>
          <w:rFonts w:ascii="Myriad Pro"/>
        </w:rPr>
        <w:t>cios aos servidores, aos empregados e aos seus dependentes;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VII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aplica</w:t>
      </w:r>
      <w:r>
        <w:rPr>
          <w:rFonts w:ascii="Myriad Pro"/>
        </w:rPr>
        <w:t>çã</w:t>
      </w:r>
      <w:r>
        <w:rPr>
          <w:rFonts w:ascii="Myriad Pro"/>
        </w:rPr>
        <w:t>o dos recursos das ag</w:t>
      </w:r>
      <w:r>
        <w:rPr>
          <w:rFonts w:ascii="Myriad Pro"/>
        </w:rPr>
        <w:t>ê</w:t>
      </w:r>
      <w:r>
        <w:rPr>
          <w:rFonts w:ascii="Myriad Pro"/>
        </w:rPr>
        <w:t>ncias financeiras oficiais de fomento;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decorrente das altera</w:t>
      </w:r>
      <w:r>
        <w:rPr>
          <w:rFonts w:ascii="Myriad Pro"/>
        </w:rPr>
        <w:t>çõ</w:t>
      </w:r>
      <w:r>
        <w:rPr>
          <w:rFonts w:ascii="Myriad Pro"/>
        </w:rPr>
        <w:t>es na legisla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IX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 pelo Poder Legislativo e </w:t>
      </w:r>
      <w:r>
        <w:rPr>
          <w:rFonts w:ascii="Myriad Pro"/>
        </w:rPr>
        <w:t>à</w:t>
      </w:r>
      <w:r>
        <w:rPr>
          <w:rFonts w:ascii="Myriad Pro"/>
        </w:rPr>
        <w:t>s obras e aos servi</w:t>
      </w:r>
      <w:r>
        <w:rPr>
          <w:rFonts w:ascii="Myriad Pro"/>
        </w:rPr>
        <w:t>ç</w:t>
      </w:r>
      <w:r>
        <w:rPr>
          <w:rFonts w:ascii="Myriad Pro"/>
        </w:rPr>
        <w:t>os com ind</w:t>
      </w:r>
      <w:r>
        <w:rPr>
          <w:rFonts w:ascii="Myriad Pro"/>
        </w:rPr>
        <w:t>í</w:t>
      </w:r>
      <w:r>
        <w:rPr>
          <w:rFonts w:ascii="Myriad Pro"/>
        </w:rPr>
        <w:t>cios de irregularidades graves;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X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disposi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ncia; e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XI </w:t>
      </w:r>
      <w:r>
        <w:rPr>
          <w:rFonts w:ascii="Myriad Pro"/>
        </w:rPr>
        <w:t>–</w:t>
      </w:r>
      <w:r>
        <w:rPr>
          <w:rFonts w:ascii="Myriad Pro"/>
        </w:rPr>
        <w:t xml:space="preserve"> as disposi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De acordo com as normas de tramita</w:t>
      </w:r>
      <w:r>
        <w:rPr>
          <w:rFonts w:ascii="Myriad Pro"/>
        </w:rPr>
        <w:t>çã</w:t>
      </w:r>
      <w:r>
        <w:rPr>
          <w:rFonts w:ascii="Myriad Pro"/>
        </w:rPr>
        <w:t>o do projeto, cujos fundamentos s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ados pela j</w:t>
      </w:r>
      <w:r>
        <w:rPr>
          <w:rFonts w:ascii="Myriad Pro"/>
        </w:rPr>
        <w:t>á</w:t>
      </w:r>
      <w:r>
        <w:rPr>
          <w:rFonts w:ascii="Myriad Pro"/>
        </w:rPr>
        <w:t xml:space="preserve"> citada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2006-CN, e pelo parecer preliminar de que tratam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85 e 86 dessa resolu</w:t>
      </w:r>
      <w:r>
        <w:rPr>
          <w:rFonts w:ascii="Myriad Pro"/>
        </w:rPr>
        <w:t>çã</w:t>
      </w:r>
      <w:r>
        <w:rPr>
          <w:rFonts w:ascii="Myriad Pro"/>
        </w:rPr>
        <w:t>o, a CAE tem compet</w:t>
      </w:r>
      <w:r>
        <w:rPr>
          <w:rFonts w:ascii="Myriad Pro"/>
        </w:rPr>
        <w:t>ê</w:t>
      </w:r>
      <w:r>
        <w:rPr>
          <w:rFonts w:ascii="Myriad Pro"/>
        </w:rPr>
        <w:t>ncia para propor emendas ao projeto, devendo faz</w:t>
      </w:r>
      <w:r>
        <w:rPr>
          <w:rFonts w:ascii="Myriad Pro"/>
        </w:rPr>
        <w:t>ê</w:t>
      </w:r>
      <w:r>
        <w:rPr>
          <w:rFonts w:ascii="Myriad Pro"/>
        </w:rPr>
        <w:t>-lo na condi</w:t>
      </w:r>
      <w:r>
        <w:rPr>
          <w:rFonts w:ascii="Myriad Pro"/>
        </w:rPr>
        <w:t>çã</w:t>
      </w:r>
      <w:r>
        <w:rPr>
          <w:rFonts w:ascii="Myriad Pro"/>
        </w:rPr>
        <w:t>o de autor de emenda coletiva.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Considera-se emenda de texto a que proponha altera</w:t>
      </w:r>
      <w:r>
        <w:rPr>
          <w:rFonts w:ascii="Myriad Pro"/>
        </w:rPr>
        <w:t>çã</w:t>
      </w:r>
      <w:r>
        <w:rPr>
          <w:rFonts w:ascii="Myriad Pro"/>
        </w:rPr>
        <w:t xml:space="preserve">o das seguintes partes do projeto da LDO 2022: a) Texto do Projeto; b) Anexo I </w:t>
      </w:r>
      <w:r>
        <w:rPr>
          <w:rFonts w:ascii="Myriad Pro"/>
        </w:rPr>
        <w:t>–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dos Quadros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 Consolidados; c) Anexo II </w:t>
      </w:r>
      <w:r>
        <w:rPr>
          <w:rFonts w:ascii="Myriad Pro"/>
        </w:rPr>
        <w:t>–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Complementares do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de 2022; d) Anexo III </w:t>
      </w:r>
      <w:r>
        <w:rPr>
          <w:rFonts w:ascii="Myriad Pro"/>
        </w:rPr>
        <w:t>–</w:t>
      </w:r>
      <w:r>
        <w:rPr>
          <w:rFonts w:ascii="Myriad Pro"/>
        </w:rPr>
        <w:t xml:space="preserve"> Despesas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Objeto de Limita</w:t>
      </w:r>
      <w:r>
        <w:rPr>
          <w:rFonts w:ascii="Myriad Pro"/>
        </w:rPr>
        <w:t>çã</w:t>
      </w:r>
      <w:r>
        <w:rPr>
          <w:rFonts w:ascii="Myriad Pro"/>
        </w:rPr>
        <w:t xml:space="preserve">o de Empenho; e) Anexo IV.1. </w:t>
      </w:r>
      <w:r>
        <w:rPr>
          <w:rFonts w:ascii="Myriad Pro"/>
        </w:rPr>
        <w:t>–</w:t>
      </w:r>
      <w:r>
        <w:rPr>
          <w:rFonts w:ascii="Myriad Pro"/>
        </w:rPr>
        <w:t xml:space="preserve"> Anexo de Metas Fiscais; e f) Anexo IV.2 </w:t>
      </w:r>
      <w:r>
        <w:rPr>
          <w:rFonts w:ascii="Myriad Pro"/>
        </w:rPr>
        <w:t>–</w:t>
      </w:r>
      <w:r>
        <w:rPr>
          <w:rFonts w:ascii="Myriad Pro"/>
        </w:rPr>
        <w:t xml:space="preserve"> Demonstrativo da Margem de Expans</w:t>
      </w:r>
      <w:r>
        <w:rPr>
          <w:rFonts w:ascii="Myriad Pro"/>
        </w:rPr>
        <w:t>ã</w:t>
      </w:r>
      <w:r>
        <w:rPr>
          <w:rFonts w:ascii="Myriad Pro"/>
        </w:rPr>
        <w:t>o das Despesas Obrigat</w:t>
      </w:r>
      <w:r>
        <w:rPr>
          <w:rFonts w:ascii="Myriad Pro"/>
        </w:rPr>
        <w:t>ó</w:t>
      </w:r>
      <w:r>
        <w:rPr>
          <w:rFonts w:ascii="Myriad Pro"/>
        </w:rPr>
        <w:t>rias de Car</w:t>
      </w:r>
      <w:r>
        <w:rPr>
          <w:rFonts w:ascii="Myriad Pro"/>
        </w:rPr>
        <w:t>á</w:t>
      </w:r>
      <w:r>
        <w:rPr>
          <w:rFonts w:ascii="Myriad Pro"/>
        </w:rPr>
        <w:t>ter Continuado.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limite ao n</w:t>
      </w:r>
      <w:r>
        <w:rPr>
          <w:rFonts w:ascii="Myriad Pro"/>
        </w:rPr>
        <w:t>ú</w:t>
      </w:r>
      <w:r>
        <w:rPr>
          <w:rFonts w:ascii="Myriad Pro"/>
        </w:rPr>
        <w:t>mero de emendas de texto.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O Anexo de Prioridades e Metas ser</w:t>
      </w:r>
      <w:r>
        <w:rPr>
          <w:rFonts w:ascii="Myriad Pro"/>
        </w:rPr>
        <w:t>á</w:t>
      </w:r>
      <w:r>
        <w:rPr>
          <w:rFonts w:ascii="Myriad Pro"/>
        </w:rPr>
        <w:t xml:space="preserve"> elaborado por meio de emendas de inclus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respectiva meta. A apresenta</w:t>
      </w:r>
      <w:r>
        <w:rPr>
          <w:rFonts w:ascii="Myriad Pro"/>
        </w:rPr>
        <w:t>çã</w:t>
      </w:r>
      <w:r>
        <w:rPr>
          <w:rFonts w:ascii="Myriad Pro"/>
        </w:rPr>
        <w:t>o de emenda para inclus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no Anexo de Prioridades e Metas deve observar o limite de tr</w:t>
      </w:r>
      <w:r>
        <w:rPr>
          <w:rFonts w:ascii="Myriad Pro"/>
        </w:rPr>
        <w:t>ê</w:t>
      </w:r>
      <w:r>
        <w:rPr>
          <w:rFonts w:ascii="Myriad Pro"/>
        </w:rPr>
        <w:t>s emendas por Comiss</w:t>
      </w:r>
      <w:r>
        <w:rPr>
          <w:rFonts w:ascii="Myriad Pro"/>
        </w:rPr>
        <w:t>ã</w:t>
      </w:r>
      <w:r>
        <w:rPr>
          <w:rFonts w:ascii="Myriad Pro"/>
        </w:rPr>
        <w:t>o Permanente da C</w:t>
      </w:r>
      <w:r>
        <w:rPr>
          <w:rFonts w:ascii="Myriad Pro"/>
        </w:rPr>
        <w:t>â</w:t>
      </w:r>
      <w:r>
        <w:rPr>
          <w:rFonts w:ascii="Myriad Pro"/>
        </w:rPr>
        <w:t>mara dos Deputados ou do Senado Federal e Comiss</w:t>
      </w:r>
      <w:r>
        <w:rPr>
          <w:rFonts w:ascii="Myriad Pro"/>
        </w:rPr>
        <w:t>ã</w:t>
      </w:r>
      <w:r>
        <w:rPr>
          <w:rFonts w:ascii="Myriad Pro"/>
        </w:rPr>
        <w:t>o Mista Permanente do Congresso Nacional.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Encontra-se em an</w:t>
      </w:r>
      <w:r>
        <w:rPr>
          <w:rFonts w:ascii="Myriad Pro"/>
        </w:rPr>
        <w:t>á</w:t>
      </w:r>
      <w:r>
        <w:rPr>
          <w:rFonts w:ascii="Myriad Pro"/>
        </w:rPr>
        <w:t>lise, por esta Comiss</w:t>
      </w:r>
      <w:r>
        <w:rPr>
          <w:rFonts w:ascii="Myriad Pro"/>
        </w:rPr>
        <w:t>ã</w:t>
      </w:r>
      <w:r>
        <w:rPr>
          <w:rFonts w:ascii="Myriad Pro"/>
        </w:rPr>
        <w:t>o, 50 propostas de emendas apresentadas por v</w:t>
      </w:r>
      <w:r>
        <w:rPr>
          <w:rFonts w:ascii="Myriad Pro"/>
        </w:rPr>
        <w:t>á</w:t>
      </w:r>
      <w:r>
        <w:rPr>
          <w:rFonts w:ascii="Myriad Pro"/>
        </w:rPr>
        <w:t>rios Senadores, entre eles: Jean Paul Prates, K</w:t>
      </w:r>
      <w:r>
        <w:rPr>
          <w:rFonts w:ascii="Myriad Pro"/>
        </w:rPr>
        <w:t>á</w:t>
      </w:r>
      <w:r>
        <w:rPr>
          <w:rFonts w:ascii="Myriad Pro"/>
        </w:rPr>
        <w:t xml:space="preserve">tia Abreu, Luiz do Carmo,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Omar Aziz, Otto Alencar, Paulo Paim,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 e Wellington Fagundes.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lastRenderedPageBreak/>
        <w:t>Entre tais propostas, 27 s</w:t>
      </w:r>
      <w:r>
        <w:rPr>
          <w:rFonts w:ascii="Myriad Pro"/>
        </w:rPr>
        <w:t>ã</w:t>
      </w:r>
      <w:r>
        <w:rPr>
          <w:rFonts w:ascii="Myriad Pro"/>
        </w:rPr>
        <w:t>o propostas de emendas de texto e 23 relativas ao Anexo de Prioridades e Metas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para 2022. 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caro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que preside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as emendas propostas s</w:t>
      </w:r>
      <w:r>
        <w:rPr>
          <w:rFonts w:ascii="Myriad Pro"/>
        </w:rPr>
        <w:t>ã</w:t>
      </w:r>
      <w:r>
        <w:rPr>
          <w:rFonts w:ascii="Myriad Pro"/>
        </w:rPr>
        <w:t xml:space="preserve">o restritas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regimentais, al</w:t>
      </w:r>
      <w:r>
        <w:rPr>
          <w:rFonts w:ascii="Myriad Pro"/>
        </w:rPr>
        <w:t>é</w:t>
      </w:r>
      <w:r>
        <w:rPr>
          <w:rFonts w:ascii="Myriad Pro"/>
        </w:rPr>
        <w:t xml:space="preserve">m de atenderem </w:t>
      </w:r>
      <w:r>
        <w:rPr>
          <w:rFonts w:ascii="Myriad Pro"/>
        </w:rPr>
        <w:t>à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 constitucionais.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rito de cada emenda ser</w:t>
      </w:r>
      <w:r>
        <w:rPr>
          <w:rFonts w:ascii="Myriad Pro"/>
        </w:rPr>
        <w:t>á</w:t>
      </w:r>
      <w:r>
        <w:rPr>
          <w:rFonts w:ascii="Myriad Pro"/>
        </w:rPr>
        <w:t xml:space="preserve"> devidamente avaliado, em momento oportuno, pela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Vou direto ao voto, Sr. Presidente.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Somos pela apresenta</w:t>
      </w:r>
      <w:r>
        <w:rPr>
          <w:rFonts w:ascii="Myriad Pro"/>
        </w:rPr>
        <w:t>çã</w:t>
      </w:r>
      <w:r>
        <w:rPr>
          <w:rFonts w:ascii="Myriad Pro"/>
        </w:rPr>
        <w:t>o, por esta Comiss</w:t>
      </w:r>
      <w:r>
        <w:rPr>
          <w:rFonts w:ascii="Myriad Pro"/>
        </w:rPr>
        <w:t>ã</w:t>
      </w:r>
      <w:r>
        <w:rPr>
          <w:rFonts w:ascii="Myriad Pro"/>
        </w:rPr>
        <w:t>o, de todas as emendas de texto (1 a 27), assim como das seguintes emendas propostas ao Anexo de Prioridades e Metas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2022: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a) Emenda 15, na a</w:t>
      </w:r>
      <w:r>
        <w:rPr>
          <w:rFonts w:ascii="Myriad Pro"/>
        </w:rPr>
        <w:t>çã</w:t>
      </w:r>
      <w:r>
        <w:rPr>
          <w:rFonts w:ascii="Myriad Pro"/>
        </w:rPr>
        <w:t xml:space="preserve">o 210E </w:t>
      </w:r>
      <w:r>
        <w:rPr>
          <w:rFonts w:ascii="Myriad Pro"/>
        </w:rPr>
        <w:t>–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 xml:space="preserve">o do Desenvolvimento Industrial, do Senador Omar Aziz, que engloba as Emendas 8 (Senador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), 20 Senadora K</w:t>
      </w:r>
      <w:r>
        <w:rPr>
          <w:rFonts w:ascii="Myriad Pro"/>
        </w:rPr>
        <w:t>á</w:t>
      </w:r>
      <w:r>
        <w:rPr>
          <w:rFonts w:ascii="Myriad Pro"/>
        </w:rPr>
        <w:t>tia Abreu) e 21 (Senador Jean Paul Prates);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b) Emenda 5, na a</w:t>
      </w:r>
      <w:r>
        <w:rPr>
          <w:rFonts w:ascii="Myriad Pro"/>
        </w:rPr>
        <w:t>çã</w:t>
      </w:r>
      <w:r>
        <w:rPr>
          <w:rFonts w:ascii="Myriad Pro"/>
        </w:rPr>
        <w:t xml:space="preserve">o 210C </w:t>
      </w:r>
      <w:r>
        <w:rPr>
          <w:rFonts w:ascii="Myriad Pro"/>
        </w:rPr>
        <w:t>–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do Desenvolvimento de Micro e Pequenas Empresas, Microempreendedor Individual, Potencial Empreendedor e Artesanato, 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, que engloba as Emendas 7 (Senador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), 2 (Senador Omar Aziz), 12 (Senador Paulo Paim), 17 (Senador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Cardoso),19 (Senadora K</w:t>
      </w:r>
      <w:r>
        <w:rPr>
          <w:rFonts w:ascii="Myriad Pro"/>
        </w:rPr>
        <w:t>á</w:t>
      </w:r>
      <w:r>
        <w:rPr>
          <w:rFonts w:ascii="Myriad Pro"/>
        </w:rPr>
        <w:t>tia Abreu) e 22 (Senador Jean Paul Prates); e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c) Emenda 3, na a</w:t>
      </w:r>
      <w:r>
        <w:rPr>
          <w:rFonts w:ascii="Myriad Pro"/>
        </w:rPr>
        <w:t>çã</w:t>
      </w:r>
      <w:r>
        <w:rPr>
          <w:rFonts w:ascii="Myriad Pro"/>
        </w:rPr>
        <w:t xml:space="preserve">o 210D </w:t>
      </w:r>
      <w:r>
        <w:rPr>
          <w:rFonts w:ascii="Myriad Pro"/>
        </w:rPr>
        <w:t>–</w:t>
      </w:r>
      <w:r>
        <w:rPr>
          <w:rFonts w:ascii="Myriad Pro"/>
        </w:rPr>
        <w:t xml:space="preserve"> Fomento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Tecnologias Inovadoras, do Senador Luiz do Carmo, que engloba as Emendas 6 (Senador Iraj</w:t>
      </w:r>
      <w:r>
        <w:rPr>
          <w:rFonts w:ascii="Myriad Pro"/>
        </w:rPr>
        <w:t>á</w:t>
      </w:r>
      <w:r>
        <w:rPr>
          <w:rFonts w:ascii="Myriad Pro"/>
        </w:rPr>
        <w:t xml:space="preserve">), 10 (Senador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) e 11 (Senador Paulo Paim).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em 13 de julho de 2021.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Relator, Senador Nelsinho.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isso, nobre Presidente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Cardoso. PSD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Nelsinho Trad.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As emendas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Os Senadores e Senadoras que concordam com as emendas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lastRenderedPageBreak/>
        <w:t xml:space="preserve">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15, 5 e 3, de meta, 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de 1 a 27, de texto, renumeradas como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30, CAE,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Sr. Relator, Nelsinho, antes de encerrarmos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0268D" w:rsidRDefault="0040268D" w:rsidP="0040268D">
      <w:pPr>
        <w:pStyle w:val="Escriba-Normal"/>
        <w:jc w:val="both"/>
      </w:pPr>
      <w:r>
        <w:rPr>
          <w:rFonts w:ascii="Myriad Pro"/>
        </w:rPr>
        <w:t>Obrigado a todos.</w:t>
      </w:r>
      <w:bookmarkStart w:id="1" w:name="_GoBack"/>
      <w:bookmarkEnd w:id="1"/>
    </w:p>
    <w:sectPr w:rsidR="0040268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D2B" w:rsidRDefault="00767F91">
      <w:pPr>
        <w:spacing w:after="0" w:line="240" w:lineRule="auto"/>
      </w:pPr>
      <w:r>
        <w:separator/>
      </w:r>
    </w:p>
  </w:endnote>
  <w:endnote w:type="continuationSeparator" w:id="0">
    <w:p w:rsidR="00AA5D2B" w:rsidRDefault="0076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D2B" w:rsidRDefault="00767F91">
      <w:pPr>
        <w:spacing w:after="0" w:line="240" w:lineRule="auto"/>
      </w:pPr>
      <w:r>
        <w:separator/>
      </w:r>
    </w:p>
  </w:footnote>
  <w:footnote w:type="continuationSeparator" w:id="0">
    <w:p w:rsidR="00AA5D2B" w:rsidRDefault="0076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6A" w:rsidRDefault="00767F9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646A" w:rsidRDefault="00767F9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D646A" w:rsidRDefault="00767F9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D646A" w:rsidRDefault="00ED64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6A"/>
    <w:rsid w:val="000A29D0"/>
    <w:rsid w:val="001A1076"/>
    <w:rsid w:val="001B76FB"/>
    <w:rsid w:val="00220E81"/>
    <w:rsid w:val="00373CA9"/>
    <w:rsid w:val="00375A72"/>
    <w:rsid w:val="003B1677"/>
    <w:rsid w:val="003F0C06"/>
    <w:rsid w:val="0040268D"/>
    <w:rsid w:val="0047573D"/>
    <w:rsid w:val="004A0683"/>
    <w:rsid w:val="004A7472"/>
    <w:rsid w:val="00526574"/>
    <w:rsid w:val="00593F93"/>
    <w:rsid w:val="00671CE3"/>
    <w:rsid w:val="006D7564"/>
    <w:rsid w:val="00767F91"/>
    <w:rsid w:val="007F6A30"/>
    <w:rsid w:val="008045C9"/>
    <w:rsid w:val="0081558B"/>
    <w:rsid w:val="008310E8"/>
    <w:rsid w:val="008A5667"/>
    <w:rsid w:val="0095058B"/>
    <w:rsid w:val="00AA5D2B"/>
    <w:rsid w:val="00B3597A"/>
    <w:rsid w:val="00BA6677"/>
    <w:rsid w:val="00C54D52"/>
    <w:rsid w:val="00CD1599"/>
    <w:rsid w:val="00D0049B"/>
    <w:rsid w:val="00D02D3B"/>
    <w:rsid w:val="00D11520"/>
    <w:rsid w:val="00D51188"/>
    <w:rsid w:val="00E05107"/>
    <w:rsid w:val="00ED646A"/>
    <w:rsid w:val="00F3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A4AE3-B8FF-4E47-8348-79866060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574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A0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1948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30 ª Reunião, Extraordinária, da Comissão de Assuntos Econômicos, de 10/10/2018</vt:lpstr>
    </vt:vector>
  </TitlesOfParts>
  <Company>Senado Federal</Company>
  <LinksUpToDate>false</LinksUpToDate>
  <CharactersWithSpaces>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Extraordinária, da Comissão de Assuntos Econômicos, de 10/10/2018</dc:title>
  <dc:subject>Ata de reunião de Comissão do Senado Federal</dc:subject>
  <dc:creator>Daniel Marcio Fernandes Andrade</dc:creator>
  <dc:description>Ata da 30 ª Reunião, Extraordinária, da Comissão de Assuntos Econômicos, de 10/10/2018 da 4ª Sessão Legislativa Ordinária da 55ª Legislatura, realizada em 10 de Outubro de 2018, Quarta-feira, no Senado Federal, Anexo II, Ala Senador Alexandre Costa, Plenário nº 19.
Arquivo gerado através do sistema Comiss.
Usuário: Jose Alexandre Girao Mota da Silva (GIRAOMOT). Gerado em: 21/11/2018 15:26:52.</dc:description>
  <cp:lastModifiedBy>Adriana Soares Padilha Macedo</cp:lastModifiedBy>
  <cp:revision>27</cp:revision>
  <cp:lastPrinted>2021-07-13T13:34:00Z</cp:lastPrinted>
  <dcterms:created xsi:type="dcterms:W3CDTF">2018-11-21T17:30:00Z</dcterms:created>
  <dcterms:modified xsi:type="dcterms:W3CDTF">2021-07-16T15:51:00Z</dcterms:modified>
</cp:coreProperties>
</file>