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D9" w:rsidRPr="00080AB4" w:rsidRDefault="001A0693">
      <w:pPr>
        <w:jc w:val="both"/>
      </w:pPr>
      <w:r w:rsidRPr="00080AB4"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Meio Ambiente (55ª REUNIÃO) e PELA Comissão de Constituição, Justiça e Cidadania (73ª REUNIÃO), EM 26 de Novembro de 2019, Terça-feira, NO SENADO FEDERAL, Anexo II, Ala Senador Nilo Coelho, Plenário nº 6.</w:t>
      </w:r>
    </w:p>
    <w:p w:rsidR="00E34CD9" w:rsidRPr="00080AB4" w:rsidRDefault="00E34CD9"/>
    <w:p w:rsidR="00E34CD9" w:rsidRPr="00080AB4" w:rsidRDefault="001A0693">
      <w:pPr>
        <w:jc w:val="both"/>
      </w:pPr>
      <w:r w:rsidRPr="00080AB4">
        <w:rPr>
          <w:rFonts w:ascii="Myriad Pro" w:eastAsia="Myriad Pro" w:hAnsi="Myriad Pro" w:cs="Myriad Pro"/>
        </w:rPr>
        <w:t xml:space="preserve">Às quatorze horas e nove minutos do dia vinte e seis de novembro de dois mil e dezenove, no Anexo II, Ala Senador Nilo Coelho, Plenário nº 6, sob a Presidência do Senador Sérgio Petecão, reúnem-se a Comissão de Meio Ambiente e a Comissão de Constituição, Justiça e Cidadania com a presença dos Senadores Eduardo Braga, Plínio Valério, Soraya Thronicke, Fabiano Contarato, Jayme Campos, Wellington Fagundes, Maria do Carmo Alves, Chico Rodrigues, Acir Gurgacz, </w:t>
      </w:r>
      <w:proofErr w:type="spellStart"/>
      <w:r w:rsidRPr="00080AB4">
        <w:rPr>
          <w:rFonts w:ascii="Myriad Pro" w:eastAsia="Myriad Pro" w:hAnsi="Myriad Pro" w:cs="Myriad Pro"/>
        </w:rPr>
        <w:t>Angelo</w:t>
      </w:r>
      <w:proofErr w:type="spellEnd"/>
      <w:r w:rsidRPr="00080AB4">
        <w:rPr>
          <w:rFonts w:ascii="Myriad Pro" w:eastAsia="Myriad Pro" w:hAnsi="Myriad Pro" w:cs="Myriad Pro"/>
        </w:rPr>
        <w:t xml:space="preserve"> Coronel, </w:t>
      </w:r>
      <w:proofErr w:type="spellStart"/>
      <w:r w:rsidRPr="00080AB4">
        <w:rPr>
          <w:rFonts w:ascii="Myriad Pro" w:eastAsia="Myriad Pro" w:hAnsi="Myriad Pro" w:cs="Myriad Pro"/>
        </w:rPr>
        <w:t>Arolde</w:t>
      </w:r>
      <w:proofErr w:type="spellEnd"/>
      <w:r w:rsidRPr="00080AB4">
        <w:rPr>
          <w:rFonts w:ascii="Myriad Pro" w:eastAsia="Myriad Pro" w:hAnsi="Myriad Pro" w:cs="Myriad Pro"/>
        </w:rPr>
        <w:t xml:space="preserve"> de Oliveira, Rodrigo Cunha, Flávio Bolsonaro, </w:t>
      </w:r>
      <w:proofErr w:type="spellStart"/>
      <w:r w:rsidRPr="00080AB4">
        <w:rPr>
          <w:rFonts w:ascii="Myriad Pro" w:eastAsia="Myriad Pro" w:hAnsi="Myriad Pro" w:cs="Myriad Pro"/>
        </w:rPr>
        <w:t>Izalci</w:t>
      </w:r>
      <w:proofErr w:type="spellEnd"/>
      <w:r w:rsidRPr="00080AB4">
        <w:rPr>
          <w:rFonts w:ascii="Myriad Pro" w:eastAsia="Myriad Pro" w:hAnsi="Myriad Pro" w:cs="Myriad Pro"/>
        </w:rPr>
        <w:t xml:space="preserve"> Lucas, Nelsinho </w:t>
      </w:r>
      <w:proofErr w:type="spellStart"/>
      <w:r w:rsidRPr="00080AB4">
        <w:rPr>
          <w:rFonts w:ascii="Myriad Pro" w:eastAsia="Myriad Pro" w:hAnsi="Myriad Pro" w:cs="Myriad Pro"/>
        </w:rPr>
        <w:t>Trad</w:t>
      </w:r>
      <w:proofErr w:type="spellEnd"/>
      <w:r w:rsidRPr="00080AB4">
        <w:rPr>
          <w:rFonts w:ascii="Myriad Pro" w:eastAsia="Myriad Pro" w:hAnsi="Myriad Pro" w:cs="Myriad Pro"/>
        </w:rPr>
        <w:t xml:space="preserve">, Paulo Paim e Antonio </w:t>
      </w:r>
      <w:proofErr w:type="spellStart"/>
      <w:r w:rsidRPr="00080AB4">
        <w:rPr>
          <w:rFonts w:ascii="Myriad Pro" w:eastAsia="Myriad Pro" w:hAnsi="Myriad Pro" w:cs="Myriad Pro"/>
        </w:rPr>
        <w:t>Anastasia</w:t>
      </w:r>
      <w:proofErr w:type="spellEnd"/>
      <w:r w:rsidRPr="00080AB4">
        <w:rPr>
          <w:rFonts w:ascii="Myriad Pro" w:eastAsia="Myriad Pro" w:hAnsi="Myriad Pro" w:cs="Myriad Pro"/>
        </w:rPr>
        <w:t xml:space="preserve">. Deixam de comparecer os Senadores Confúcio Moura, Marcelo Castro, Luis Carlos Heinze, </w:t>
      </w:r>
      <w:proofErr w:type="spellStart"/>
      <w:r w:rsidRPr="00080AB4">
        <w:rPr>
          <w:rFonts w:ascii="Myriad Pro" w:eastAsia="Myriad Pro" w:hAnsi="Myriad Pro" w:cs="Myriad Pro"/>
        </w:rPr>
        <w:t>Lasier</w:t>
      </w:r>
      <w:proofErr w:type="spellEnd"/>
      <w:r w:rsidRPr="00080AB4">
        <w:rPr>
          <w:rFonts w:ascii="Myriad Pro" w:eastAsia="Myriad Pro" w:hAnsi="Myriad Pro" w:cs="Myriad Pro"/>
        </w:rPr>
        <w:t xml:space="preserve"> Martins, Styvenson Valentim, Leila Barros, Eliziane Gama, Jaques Wagner, Telmário Mota, Lucas Barreto e Otto Alencar. Havendo número regimental, a reunião é aberta. Passa-se à apreciação da pauta:</w:t>
      </w:r>
      <w:r w:rsidRPr="00080AB4">
        <w:rPr>
          <w:rFonts w:ascii="Myriad Pro" w:eastAsia="Myriad Pro" w:hAnsi="Myriad Pro" w:cs="Myriad Pro"/>
          <w:b/>
        </w:rPr>
        <w:t xml:space="preserve"> Audiência Pública Interativa</w:t>
      </w:r>
      <w:r w:rsidRPr="00080AB4">
        <w:rPr>
          <w:rFonts w:ascii="Myriad Pro" w:eastAsia="Myriad Pro" w:hAnsi="Myriad Pro" w:cs="Myriad Pro"/>
        </w:rPr>
        <w:t xml:space="preserve">, atendendo aos requerimentos REQ 61/2019 - CMA, de autoria Senador Luis Carlos Heinze (PP/RS), REQ 73/2019 - CMA, de autoria Senador Randolfe Rodrigues (REDE/AP), REQ 75/2019 - CMA, de autoria Senador Randolfe Rodrigues (REDE/AP), REQ 132/2019 - CCJ, de autoria Senador Sérgio Petecão (PSD/AC), e PLS 168/2018, de autoria Senador Acir Gurgacz (PDT/RO). </w:t>
      </w:r>
      <w:r w:rsidRPr="00080AB4">
        <w:rPr>
          <w:rFonts w:ascii="Myriad Pro" w:eastAsia="Myriad Pro" w:hAnsi="Myriad Pro" w:cs="Myriad Pro"/>
          <w:b/>
        </w:rPr>
        <w:t xml:space="preserve">Finalidade: </w:t>
      </w:r>
      <w:r w:rsidRPr="00080AB4">
        <w:rPr>
          <w:rFonts w:ascii="Myriad Pro" w:eastAsia="Myriad Pro" w:hAnsi="Myriad Pro" w:cs="Myriad Pro"/>
        </w:rPr>
        <w:t>Audiência pública, em conjunto com a Comissão de Constituição, Justiça e Cidadania, com o objetivo de instruir o PLS 168/2018, que regulamenta o licenciamento ambiental previsto no inciso IV do § 1º do art. 225 da Constituição Federal e dispõe sobre a avaliação ambiental estratégica.</w:t>
      </w:r>
      <w:r w:rsidRPr="00080AB4">
        <w:rPr>
          <w:rFonts w:ascii="Myriad Pro" w:eastAsia="Myriad Pro" w:hAnsi="Myriad Pro" w:cs="Myriad Pro"/>
          <w:b/>
        </w:rPr>
        <w:t xml:space="preserve"> Participantes: </w:t>
      </w:r>
      <w:r w:rsidRPr="00080AB4">
        <w:rPr>
          <w:rFonts w:ascii="Myriad Pro" w:eastAsia="Myriad Pro" w:hAnsi="Myriad Pro" w:cs="Myriad Pro"/>
        </w:rPr>
        <w:t xml:space="preserve">Sr. Ricardo Frederico de Melo Arantes, Coordenador-Geral de Engenharia e Arquitetura (representante de: Fundação Nacional de Saúde - FUNASA); Sr. Altamiro Mendes, Gerente de Desenvolvimento de Áreas Mineradas da Secretaria de Indústria, Comércio e Serviços do Estado de Goiás (representante de: Wilder Pedro de Morais, Secretário de Indústria, Comércio e Serviços do Estado de Goiás); Sr. Maurício </w:t>
      </w:r>
      <w:proofErr w:type="spellStart"/>
      <w:r w:rsidRPr="00080AB4">
        <w:rPr>
          <w:rFonts w:ascii="Myriad Pro" w:eastAsia="Myriad Pro" w:hAnsi="Myriad Pro" w:cs="Myriad Pro"/>
        </w:rPr>
        <w:t>Guetta</w:t>
      </w:r>
      <w:proofErr w:type="spellEnd"/>
      <w:r w:rsidRPr="00080AB4">
        <w:rPr>
          <w:rFonts w:ascii="Myriad Pro" w:eastAsia="Myriad Pro" w:hAnsi="Myriad Pro" w:cs="Myriad Pro"/>
        </w:rPr>
        <w:t xml:space="preserve">, Consultor Jurídico (representante de: Instituto Socioambiental - ISA). Sr. Leonardo </w:t>
      </w:r>
      <w:proofErr w:type="spellStart"/>
      <w:r w:rsidRPr="00080AB4">
        <w:rPr>
          <w:rFonts w:ascii="Myriad Pro" w:eastAsia="Myriad Pro" w:hAnsi="Myriad Pro" w:cs="Myriad Pro"/>
        </w:rPr>
        <w:t>Papp</w:t>
      </w:r>
      <w:proofErr w:type="spellEnd"/>
      <w:r w:rsidRPr="00080AB4">
        <w:rPr>
          <w:rFonts w:ascii="Myriad Pro" w:eastAsia="Myriad Pro" w:hAnsi="Myriad Pro" w:cs="Myriad Pro"/>
        </w:rPr>
        <w:t xml:space="preserve">, Consultor Ambiental (representante de: Organização das Cooperativas Brasileiras (OCB)). </w:t>
      </w:r>
      <w:r w:rsidRPr="00080AB4">
        <w:rPr>
          <w:rFonts w:ascii="Myriad Pro" w:eastAsia="Myriad Pro" w:hAnsi="Myriad Pro" w:cs="Myriad Pro"/>
          <w:b/>
        </w:rPr>
        <w:t xml:space="preserve"> Resultado: </w:t>
      </w:r>
      <w:r w:rsidRPr="00080AB4">
        <w:rPr>
          <w:rFonts w:ascii="Myriad Pro" w:eastAsia="Myriad Pro" w:hAnsi="Myriad Pro" w:cs="Myriad Pro"/>
        </w:rPr>
        <w:t>Audiência pública interativa realizada. Nada mais havendo a tratar, encerra-se a reunião às dezesseis horas e dez minutos. Após aprovação, a presente Ata será assinada pelo Senhor Presidente e publicada no Diário do Senado Federal, juntamente com a íntegra das notas taquigráficas.</w:t>
      </w:r>
    </w:p>
    <w:p w:rsidR="00E34CD9" w:rsidRPr="00080AB4" w:rsidRDefault="00E34CD9"/>
    <w:p w:rsidR="00E34CD9" w:rsidRPr="00080AB4" w:rsidRDefault="001A0693">
      <w:pPr>
        <w:jc w:val="center"/>
      </w:pPr>
      <w:r w:rsidRPr="00080AB4">
        <w:rPr>
          <w:rFonts w:ascii="Myriad Pro" w:eastAsia="Myriad Pro" w:hAnsi="Myriad Pro" w:cs="Myriad Pro"/>
          <w:b/>
        </w:rPr>
        <w:t>Senador Sérgio Petecão</w:t>
      </w:r>
    </w:p>
    <w:p w:rsidR="00E34CD9" w:rsidRPr="00080AB4" w:rsidRDefault="001A0693">
      <w:pPr>
        <w:jc w:val="center"/>
      </w:pPr>
      <w:r w:rsidRPr="00080AB4">
        <w:rPr>
          <w:rFonts w:ascii="Myriad Pro" w:eastAsia="Myriad Pro" w:hAnsi="Myriad Pro" w:cs="Myriad Pro"/>
        </w:rPr>
        <w:t>Presidente Eventual da</w:t>
      </w:r>
      <w:r w:rsidR="00221252">
        <w:rPr>
          <w:rFonts w:ascii="Myriad Pro" w:eastAsia="Myriad Pro" w:hAnsi="Myriad Pro" w:cs="Myriad Pro"/>
        </w:rPr>
        <w:t>s</w:t>
      </w:r>
      <w:r w:rsidRPr="00080AB4">
        <w:rPr>
          <w:rFonts w:ascii="Myriad Pro" w:eastAsia="Myriad Pro" w:hAnsi="Myriad Pro" w:cs="Myriad Pro"/>
        </w:rPr>
        <w:t xml:space="preserve"> C</w:t>
      </w:r>
      <w:r w:rsidR="00221252">
        <w:rPr>
          <w:rFonts w:ascii="Myriad Pro" w:eastAsia="Myriad Pro" w:hAnsi="Myriad Pro" w:cs="Myriad Pro"/>
        </w:rPr>
        <w:t>omissões</w:t>
      </w:r>
      <w:r w:rsidRPr="00080AB4">
        <w:rPr>
          <w:rFonts w:ascii="Myriad Pro" w:eastAsia="Myriad Pro" w:hAnsi="Myriad Pro" w:cs="Myriad Pro"/>
        </w:rPr>
        <w:t xml:space="preserve"> de Meio Ambiente</w:t>
      </w:r>
      <w:r w:rsidR="00221252">
        <w:rPr>
          <w:rFonts w:ascii="Myriad Pro" w:eastAsia="Myriad Pro" w:hAnsi="Myriad Pro" w:cs="Myriad Pro"/>
        </w:rPr>
        <w:t xml:space="preserve"> e de Constituição, Justiça e Cidadania</w:t>
      </w:r>
      <w:bookmarkStart w:id="0" w:name="_GoBack"/>
      <w:bookmarkEnd w:id="0"/>
    </w:p>
    <w:p w:rsidR="00E34CD9" w:rsidRPr="00080AB4" w:rsidRDefault="001A0693">
      <w:pPr>
        <w:jc w:val="center"/>
      </w:pPr>
      <w:r w:rsidRPr="00080AB4">
        <w:rPr>
          <w:rFonts w:ascii="Myriad Pro" w:eastAsia="Myriad Pro" w:hAnsi="Myriad Pro" w:cs="Myriad Pro"/>
        </w:rPr>
        <w:t>Esta reunião está disponível em áudio e vídeo no link abaixo:</w:t>
      </w:r>
    </w:p>
    <w:p w:rsidR="00E34CD9" w:rsidRPr="00080AB4" w:rsidRDefault="00221252" w:rsidP="001A0693">
      <w:pPr>
        <w:jc w:val="center"/>
      </w:pPr>
      <w:hyperlink r:id="rId6">
        <w:r w:rsidR="001A0693" w:rsidRPr="00080AB4">
          <w:t>http://www12.senado.leg.br/multimidia/eventos/2019/11/26</w:t>
        </w:r>
      </w:hyperlink>
    </w:p>
    <w:p w:rsidR="00F71C91" w:rsidRPr="00080AB4" w:rsidRDefault="001A0693" w:rsidP="00AC0A7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Boa tarde!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Havendo n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mero regimental, declaro aberta a 55</w:t>
      </w:r>
      <w:r w:rsidRPr="00080AB4">
        <w:rPr>
          <w:rFonts w:ascii="Myriad Pro"/>
        </w:rPr>
        <w:t>ª</w:t>
      </w:r>
      <w:r w:rsidRPr="00080AB4">
        <w:rPr>
          <w:rFonts w:ascii="Myriad Pro"/>
        </w:rPr>
        <w:t xml:space="preserve">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Meio Ambiente e a 73</w:t>
      </w:r>
      <w:r w:rsidRPr="00080AB4">
        <w:rPr>
          <w:rFonts w:ascii="Myriad Pro"/>
        </w:rPr>
        <w:t>ª</w:t>
      </w:r>
      <w:r w:rsidRPr="00080AB4">
        <w:rPr>
          <w:rFonts w:ascii="Myriad Pro"/>
        </w:rPr>
        <w:t xml:space="preserve">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 Cidadania.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presente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destina-se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realiza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blica com o objetivo de instruir o PLS 168, de 2018, que regulamenta o licenciamento ambiental previsto no inciso IV do </w:t>
      </w:r>
      <w:r w:rsidRPr="00080AB4">
        <w:rPr>
          <w:rFonts w:ascii="Myriad Pro"/>
        </w:rPr>
        <w:t>§</w:t>
      </w:r>
      <w:r w:rsidRPr="00080AB4">
        <w:rPr>
          <w:rFonts w:ascii="Myriad Pro"/>
        </w:rPr>
        <w:t>1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 do art. 225 da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Federal e disp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 sobre 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 estrat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gica, em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Requerimento n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 132, de 2019, da CCJ, e aos Requerimentos </w:t>
      </w:r>
      <w:proofErr w:type="spellStart"/>
      <w:r w:rsidRPr="00080AB4">
        <w:rPr>
          <w:rFonts w:ascii="Myriad Pro"/>
        </w:rPr>
        <w:t>n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>s</w:t>
      </w:r>
      <w:proofErr w:type="spellEnd"/>
      <w:r w:rsidRPr="00080AB4">
        <w:rPr>
          <w:rFonts w:ascii="Myriad Pro"/>
        </w:rPr>
        <w:t xml:space="preserve"> 61, 73 e 75, de 2019,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Meio Ambiente (CMA).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ria, de autoria do Senador Acir Gurgacz,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em 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lise na CCJ, sob a relatoria deste amigo de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aqui, Senador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analisada posteriormente na CMA, em decis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terminativa.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interativa, transmitida ao vivo 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aberta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interessados por meio do Portal e-Cidadania, na internet, no endere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www.senado.leg.br/</w:t>
      </w:r>
      <w:proofErr w:type="spellStart"/>
      <w:r w:rsidRPr="00080AB4">
        <w:rPr>
          <w:rFonts w:ascii="Myriad Pro"/>
        </w:rPr>
        <w:t>ecidadania</w:t>
      </w:r>
      <w:proofErr w:type="spellEnd"/>
      <w:r w:rsidRPr="00080AB4">
        <w:rPr>
          <w:rFonts w:ascii="Myriad Pro"/>
        </w:rPr>
        <w:t>, ou pelo telefone 0800-612211.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Secretaria trar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Mesa algumas perguntas para enriquecer este debate.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completo, com todas as manifesta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es, estar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dispon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no e-Cidadania, assim como as apresenta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que forem utilizadas pelos nossos amigos expositores.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Nos termos da Instru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Normativa n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 9, de 2017, a Secretaria solicitar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</w:t>
      </w:r>
      <w:proofErr w:type="spellStart"/>
      <w:r w:rsidRPr="00080AB4">
        <w:rPr>
          <w:rFonts w:ascii="Myriad Pro"/>
        </w:rPr>
        <w:t>degrava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</w:t>
      </w:r>
      <w:proofErr w:type="spellEnd"/>
      <w:r w:rsidRPr="00080AB4">
        <w:rPr>
          <w:rFonts w:ascii="Myriad Pro"/>
        </w:rPr>
        <w:t xml:space="preserve"> da presente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para que as notas taquigr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ficas sejam anexadas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respectiva ata, de modo a facilitar a instru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 objeto desta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de instru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Na exposi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inicial, cada orador usar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da palavra por 15 minutos e, antes de encerrarmos, se o tempo permitir, poder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apresentar suas considera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finais em 5 minutos. A palavra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concedida aos Senadores inscritos, para fazerem suas perguntas ou coment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rios, por 5 minutos ap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as exposi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iniciais.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Convido para compor a nossa Mesa o Sr. Ricardo Frederico de Melo Arantes, Coordenador-Geral de Engenharia e Arquitetura da Funda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Nacional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de, a nossa querida Funasa.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Ricardo, eu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lhe agrade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pela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 Obrigado, amigo.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Quero convidar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o Sr. Altamiro Mendes, Gerente de Desenvolvimento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Mineradas da Secretaria de Ind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stria, Com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rcio e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do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s. Ele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aqui representando o nosso querido amigo Senador Wilder Morais, que, infelizmente,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de estar aqui presente.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queria lhe agradecer pela sua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ALTAMIRO MENDES </w:t>
      </w: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Ele mandou um abra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para o amigo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Obrigado.</w:t>
      </w:r>
    </w:p>
    <w:p w:rsidR="00E34CD9" w:rsidRPr="00080AB4" w:rsidRDefault="00E34CD9">
      <w:pPr>
        <w:pStyle w:val="Escriba-Normalfffffffffffffffffb"/>
      </w:pP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Ele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em viagem.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Ele me falou.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Convido 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proofErr w:type="spellStart"/>
      <w:r w:rsidRPr="00080AB4">
        <w:rPr>
          <w:rFonts w:ascii="Myriad Pro"/>
        </w:rPr>
        <w:t>Guetta</w:t>
      </w:r>
      <w:proofErr w:type="spellEnd"/>
      <w:r w:rsidRPr="00080AB4">
        <w:rPr>
          <w:rFonts w:ascii="Myriad Pro"/>
        </w:rPr>
        <w:t>, Consultor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do Instituto Socioambiental (ISA). (</w:t>
      </w:r>
      <w:r w:rsidRPr="00080AB4">
        <w:rPr>
          <w:rFonts w:ascii="Myriad Pro"/>
          <w:i/>
        </w:rPr>
        <w:t>Pausa.</w:t>
      </w:r>
      <w:r w:rsidRPr="00080AB4">
        <w:rPr>
          <w:rFonts w:ascii="Myriad Pro"/>
        </w:rPr>
        <w:t>)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Obrigado, irm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Convido o Sr. Leonardo </w:t>
      </w:r>
      <w:proofErr w:type="spellStart"/>
      <w:r w:rsidRPr="00080AB4">
        <w:rPr>
          <w:rFonts w:ascii="Myriad Pro"/>
        </w:rPr>
        <w:t>Papp</w:t>
      </w:r>
      <w:proofErr w:type="spellEnd"/>
      <w:r w:rsidRPr="00080AB4">
        <w:rPr>
          <w:rFonts w:ascii="Myriad Pro"/>
        </w:rPr>
        <w:t>, Consultor Ambiental da Organiza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Cooperativas Brasileiras (OCB).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Obrigado, amigo.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Foram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convidados a Associa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Brasileira de Entidades Estaduais de Meio Ambiente (</w:t>
      </w:r>
      <w:proofErr w:type="spellStart"/>
      <w:r w:rsidRPr="00080AB4">
        <w:rPr>
          <w:rFonts w:ascii="Myriad Pro"/>
        </w:rPr>
        <w:t>Abema</w:t>
      </w:r>
      <w:proofErr w:type="spellEnd"/>
      <w:r w:rsidRPr="00080AB4">
        <w:rPr>
          <w:rFonts w:ascii="Myriad Pro"/>
        </w:rPr>
        <w:t>), o Departamento Nacional de Infraestrutura de Transportes (</w:t>
      </w:r>
      <w:proofErr w:type="spellStart"/>
      <w:r w:rsidRPr="00080AB4">
        <w:rPr>
          <w:rFonts w:ascii="Myriad Pro"/>
        </w:rPr>
        <w:t>Dnit</w:t>
      </w:r>
      <w:proofErr w:type="spellEnd"/>
      <w:r w:rsidRPr="00080AB4">
        <w:rPr>
          <w:rFonts w:ascii="Myriad Pro"/>
        </w:rPr>
        <w:t>), o representante do Fundo Nacional de Desenvolvimento da Educa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(FNDE), o Greenpeace e o Sr. Andr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Lima, Diretor Executivo do Instituto Democracia e Sustentabilidade.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vamos dar in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nossa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 a palavra o Sr. Ricardo Arantes.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lembro que o seu tempo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15 minutos.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RICARDO FREDERICO DE MELO ARANTES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Boa tarde!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ideia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aqui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de apresentar um pouco daquilo que a Funasa conseguiu visualizar dentro do PLS 168 diante daquele trabalho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no dia a dia. No primeiro momento, eu queria apresentar para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s alguns dados referentes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institui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Mostramos, em primeiro lugar, qual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da Funasa. A Funasa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ligado ao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que tem como 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promover a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 e a inclus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social por meio de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saneamento 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ambiental. Ela possui duas diretorias final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sticas,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Diretora do Departamento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 e a Diretoria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Ambiental.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Como 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 o futuro,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2030, a Funasa, integrante do SUS,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institui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refer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nacional e internacional nas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saneamento 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de ambiental, contribuindo com as </w:t>
      </w:r>
      <w:r w:rsidRPr="00080AB4">
        <w:rPr>
          <w:rFonts w:ascii="Myriad Pro"/>
        </w:rPr>
        <w:lastRenderedPageBreak/>
        <w:t>metas de universaliza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saneamento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falar, um pouco mais na frente,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Agenda 2030.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blico-alvo da Funasa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basicamente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com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50 mil habitantes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hoje em dia, seriam praticamente 5 mil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, trabalhando nas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urbanas. E,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saneamento rural, em todos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do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a Funasa tem a possibilidade de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trabalhando a parte do saneamento rural. Inclusive, lan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aremos agora o Programa Nacional de Saneamento Rural, de que vamos falar um pouco mais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fizemos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frisar os compromissos que o Governo Federal tem, principalmente na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Agenda 2030. Temos tido algumas reuni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com o Tribunal de Contas da 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 uma das coisas que ele vem frisando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vem solicitando informa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a gente possa demonstrar como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a Funasa pode contribuir e tem contribu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do para 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naquilo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fomos signat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 na Agenda 2030, praticamente os ODS.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Ali listamos os objetivos.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a possibilidade de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nossos resultados, principalmente no que respeita ao item 6.1,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dissemos: "At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2030, alcan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ar o acesso universal e equitativo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 pot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vel, segura e acess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para todos". Mas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um problema que, na verdade, o Governo Federal precisa discutir, e a gente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vem trabalhando nisso.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o </w:t>
      </w:r>
      <w:proofErr w:type="spellStart"/>
      <w:r w:rsidRPr="00080AB4">
        <w:rPr>
          <w:rFonts w:ascii="Myriad Pro"/>
        </w:rPr>
        <w:t>Plansab</w:t>
      </w:r>
      <w:proofErr w:type="spellEnd"/>
      <w:r w:rsidRPr="00080AB4">
        <w:rPr>
          <w:rFonts w:ascii="Myriad Pro"/>
        </w:rPr>
        <w:t>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uma meta prevista para 2033, enquanto, no ODS, temos uma meta muito mais ousada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signat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, que seria a do acesso universal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 da parte de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como eu disse, na Lei 11.445, do </w:t>
      </w:r>
      <w:proofErr w:type="spellStart"/>
      <w:r w:rsidRPr="00080AB4">
        <w:rPr>
          <w:rFonts w:ascii="Myriad Pro"/>
        </w:rPr>
        <w:t>Plansab</w:t>
      </w:r>
      <w:proofErr w:type="spellEnd"/>
      <w:r w:rsidRPr="00080AB4">
        <w:rPr>
          <w:rFonts w:ascii="Myriad Pro"/>
        </w:rPr>
        <w:t>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basicamente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eixos: o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 urbano, no qual a Funasa participa com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na parte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gua, de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de res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duos e de drenagem, basicamente nas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end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micas de mal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ria; o saneamento rural,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outro eixo do </w:t>
      </w:r>
      <w:proofErr w:type="spellStart"/>
      <w:r w:rsidRPr="00080AB4">
        <w:rPr>
          <w:rFonts w:ascii="Myriad Pro"/>
        </w:rPr>
        <w:t>Plansab</w:t>
      </w:r>
      <w:proofErr w:type="spellEnd"/>
      <w:r w:rsidRPr="00080AB4">
        <w:rPr>
          <w:rFonts w:ascii="Myriad Pro"/>
        </w:rPr>
        <w:t xml:space="preserve">, no qual a Funasa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respons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pela elabora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Programa Nacional de Saneamento Rural, que, como eu disse,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sendo lan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ado pelo Governo Federal; e o saneamento estruturante, que seria a parte de apoio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que podemos citar um pouco mais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 saneamento rural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outro eixo do </w:t>
      </w:r>
      <w:proofErr w:type="spellStart"/>
      <w:r w:rsidRPr="00080AB4">
        <w:rPr>
          <w:rFonts w:ascii="Myriad Pro"/>
        </w:rPr>
        <w:t>Plansab</w:t>
      </w:r>
      <w:proofErr w:type="spellEnd"/>
      <w:r w:rsidRPr="00080AB4">
        <w:rPr>
          <w:rFonts w:ascii="Myriad Pro"/>
        </w:rPr>
        <w:t xml:space="preserve">, no qual a Funasa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respons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pela elabora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Programa Nacional de Saneamento Rural, que, como eu disse,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sendo lan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ado pelo Governo Federal. E o saneamento estruturante seria a parte de apoio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que podemos citar um pouco mais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Para se ter uma ideia,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demonstramos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com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50 mil habitantes. Como eu disse, basicamente, dos 5,6 mil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temos, em 5 mil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isso logicamente com o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ltimo Censo, de 2010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 Funasa teria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nas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urbanas desses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Nesse quadro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apresentamos, basicamente, de 2002 para c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quais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tiveram minimamente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atendida pela Funasa.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para demonstrar um pouco da capilaridade que a </w:t>
      </w:r>
      <w:r w:rsidRPr="00080AB4">
        <w:rPr>
          <w:rFonts w:ascii="Myriad Pro"/>
        </w:rPr>
        <w:lastRenderedPageBreak/>
        <w:t xml:space="preserve">Funasa tem. A Funasa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que tem superintend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estadual em todos os Estados. Os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em amarelo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tiveram nenhuma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atendida ainda pela Funasa, enquanto os demais, mesmo aqueles que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uma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acima de 50 mil habitantes,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alguma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 Funasa, como eu disse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temos Melhorias Habitacionais para o Controle da Doen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de Chagas,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outra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temos; temos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do apoio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pios menores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demonstrando a capilaridade de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Funasa no Territ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nacional.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mostramos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com 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gua, onde a Funasa tem minimamente alguma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atendida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s: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1.926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atendidos com alguma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 pela Funasa.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 esgoto: 1.063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atendidos nesse per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odo.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 res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duos: 1.033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Estou passando os </w:t>
      </w:r>
      <w:proofErr w:type="spellStart"/>
      <w:r w:rsidRPr="00080AB4">
        <w:rPr>
          <w:rFonts w:ascii="Myriad Pro"/>
        </w:rPr>
        <w:t>eslaides</w:t>
      </w:r>
      <w:proofErr w:type="spellEnd"/>
      <w:r w:rsidRPr="00080AB4">
        <w:rPr>
          <w:rFonts w:ascii="Myriad Pro"/>
        </w:rPr>
        <w:t xml:space="preserve"> rapidamente,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para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terem ideia.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Na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rural: 1.253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pios. Esse na verdade talvez seja o nosso maior objetivo e o nosso maior desafio atualmente. Com o lan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amento do Programa Nacional de Saneamento Rural,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a perspectiva de uma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resultados num horizonte de 20 anos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isso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ado em breve, como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disse. E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o nosso objetivo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a Funasa... Logicamente, a Funasa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 na elabora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desse programa, mas a ideia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os demais atores participem da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nesse campo,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imensa responsabilidade do Governo Federal, logicamente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com os Estados,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pios, a iniciativa privada, todos eles participando. Esse talvez seja o nosso maior objetivo e o nosso maior desafio nesse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ximo per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odo.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MSD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quem conhece um pouco da Funasa conhece. Basicamente,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mais conhecidos como aqueles banheiros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executamos em boa parte na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rural, mas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atendemos nas zonas urbanas.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aqueles banheiros, mas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outras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podemos atender: 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pria cisterna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considerada uma Melhoria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Domiciliar; um filtro dom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stico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Melhoria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Domiciliar.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tem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um grande apelo social. D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para se ver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2.596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com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MSD.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MHCDC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Melhoria Habitacional para o Controle da Doen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Chagas. Logicamente, essas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end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micas,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menor exatamente porque ela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em fun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incid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da doen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Chagas.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deixa de ser um grande quantitativo, afinal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833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atendidos com essa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No que a Funasa, em termos de Governo Federal, trabalha? Dentro do PPA,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hoje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programas de Governo: Fortalecimento do SUS; logicamente,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sico, na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Programa 2068, que talvez seja o de maior reconhecimento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temos; e, na parte de Qualidade Ambiental, temos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de controle da qualidade da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gua, uma das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ligada ao Departamento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de </w:t>
      </w:r>
      <w:r w:rsidRPr="00080AB4">
        <w:rPr>
          <w:rFonts w:ascii="Myriad Pro"/>
        </w:rPr>
        <w:lastRenderedPageBreak/>
        <w:t>Ambiental. E as subfun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es, como falei anteriormente,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o: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sico Rural,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nosso grande desafio;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 Urbano, de cuja coordena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inclusive, eu estou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frente; e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 ligada a essa parte da qualidade ambiental.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Quais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que aqui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demonstramos?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foco da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licenciamento, quais 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que a Funasa tem que demandam a iniciativa e 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do licenciamento?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basicamente: implanta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amplia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sistemas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blicos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gua nas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reas urbanas,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10GD; a 10GE,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parte de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cujo quadro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apresentei; na parte de manejo de res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duos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lidos, na 10GG; na parte de drenagem e manejo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guas pluviais urbanas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como eu disse, essa tem um foco muito maior nas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end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micas de mal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; a implanta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na 7656,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saneamento rural... Logicamente, isso depende do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estadual basicamente. Algumas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na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rea de saneamento rural necessitam de licenciamento, 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das propostas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a apresentar aqui nesta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ncia.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uma outra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de cunho social seria a implementa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projeto de coleta e reciclagem de materiais para catadores. Dependendo do Estado, essa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normalmente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dispensada de licenciamento, mas existe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dependendo do porte da proposta apresentada, a necessidade do licenciamento da esta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temos as outras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es, como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falei, como a da doen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Chagas, que na verdade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precisam do licenciamento ambiental. O apoio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parte do saneamento estruturante,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mais um apoio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damos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s autarquias municipais,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entidades que trabalham com o setor de saneamento, para que elas possam se estruturar, em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tarif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ria, de perdas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gua... A gente vem trabalhando no sentido de poder dar um enfoque maior a essa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no setor de saneamento. E as Melhorias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Domiciliares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por serem pontuais,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necessitam 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liberadas do licenciamento ambiental.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Nesse quadro a gente demonstra, por faixas de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onde a Funasa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tem no 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nimo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implementada. Para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terem uma ideia: dos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de 1 a 5 mil habitantes, 69%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tiveram alguma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por parte da Funasa; de 5 mil a 10 mil, 78%</w:t>
      </w:r>
      <w:proofErr w:type="gramStart"/>
      <w:r w:rsidRPr="00080AB4">
        <w:rPr>
          <w:rFonts w:ascii="Myriad Pro"/>
        </w:rPr>
        <w:t>... Por</w:t>
      </w:r>
      <w:proofErr w:type="gramEnd"/>
      <w:r w:rsidRPr="00080AB4">
        <w:rPr>
          <w:rFonts w:ascii="Myriad Pro"/>
        </w:rPr>
        <w:t xml:space="preserve"> fim, a gente tem uma ideia ali: dos 5.567, 4.214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tiveram alguma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pela Funasa.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fizemos isso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para dar uma ideia de, pelo porte populacional, 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tivemos atendido.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Esse 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demonstra o quantitativo de empreendimentos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tivemos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implementados nesse per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odo, desde 2012 a 2018, que foi quando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tivemos o nosso sistema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prio de acompanhamento de conv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nios. Como eu disse, em MSD, pelo enfoque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tivemos, houve 4.963 empreendimentos nesse per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odo, porque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um d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ficit muito grande e que, inclusive,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nos ODS. Ainda hoje temos um grande quantitativo de pessoas que defecam a c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u aberto, e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uma implementa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no sentido de diminuir esse tipo de ocorr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ali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demonstramos o que demanda licenciamento ambiental, como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apresentei, que basicamente seria o maior quantitativo de empreendimentos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temos. Todos eles necessitam de </w:t>
      </w:r>
      <w:r w:rsidRPr="00080AB4">
        <w:rPr>
          <w:rFonts w:ascii="Myriad Pro"/>
        </w:rPr>
        <w:lastRenderedPageBreak/>
        <w:t>licenciamento ambiental. A libera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parcelas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existe na Funasa quando da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instala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quando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fazemos o levantamento de quais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os maiores gargalos na aprova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projetos da Funasa, um deles, sem 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vida alguma,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licenciamento ambiental.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Temos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que, dos instrumentos celebrados, dos 15.549, 9.453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se encontram conclu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dos, cerca de 61% em quantitativo. Contudo, em valores, isso equivale a dizer que, em 39% daquilo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foi empenhado,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tivemos as obras conclu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das. Em execu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o: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cerca de 32% ainda das obras em execu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considerando valores.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projeto de lei, como eu disse, 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que houve foi no sentido de identificar o que a Funasa poderia propor e em que poderia trazer benef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cios, dando celeridade logicamente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sob responsabilidade da Funasa.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algumas sugest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foram apresentadas. No texto foi citada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licenciamento simplificado, bif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 e trif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sico, contudo,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houve ainda</w:t>
      </w:r>
      <w:proofErr w:type="gramStart"/>
      <w:r w:rsidRPr="00080AB4">
        <w:rPr>
          <w:rFonts w:ascii="Myriad Pro"/>
        </w:rPr>
        <w:t>... Deveria</w:t>
      </w:r>
      <w:proofErr w:type="gramEnd"/>
      <w:r w:rsidRPr="00080AB4">
        <w:rPr>
          <w:rFonts w:ascii="Myriad Pro"/>
        </w:rPr>
        <w:t xml:space="preserve"> ser apresentado anteriormente qual o conceito disso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para um melhor entendimento por parte da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ligada diretamente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institui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do art. 7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>, a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urban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stica,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foi citada. Isso, de certa forma, diz respeito diretamente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Funasa, porque o inciso III e o inciso IV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exatamente 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o maior quantitativo de empreendimentos que ainda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receberam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licenciamento, 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na parte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 e na parte de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rio. Inclusive, na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a nossa proposi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seja colocada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destina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final, porque ela trata apenas da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coleta, transporte e tratamento dos efluentes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rios, contudo a destina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final,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aquela que teria uma necessidade maior inclusive de licenciamento,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ficou tratada no texto.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Isso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seria muito mais para um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de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mesmo. Seria importante que a </w:t>
      </w:r>
      <w:proofErr w:type="spellStart"/>
      <w:r w:rsidRPr="00080AB4">
        <w:rPr>
          <w:rFonts w:ascii="Myriad Pro"/>
        </w:rPr>
        <w:t>Abema</w:t>
      </w:r>
      <w:proofErr w:type="spellEnd"/>
      <w:r w:rsidRPr="00080AB4">
        <w:rPr>
          <w:rFonts w:ascii="Myriad Pro"/>
        </w:rPr>
        <w:t xml:space="preserve"> estivesse presente, mas infelizmente vemos que aqui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 O art. 9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 diz que "a autoridade licenciadora dever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motivadamente, estabelecer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especiais no processo de licenciamento", e isso eu acho que precisa de uma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maior, principalmente com 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que trabalham com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licenciamento, em virtude de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rios outros fatores, inclusive o da precariedade de pessoal em alguns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estaduais, que dificulta muito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celeridade na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as. Inclusive, um fato que a Funasa parabeniza na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dessa proposta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que,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s do projeto de lei,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definido um prazo.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importante, porque existem projetos na Funasa que passam dois anos,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anos apenas precisando da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do licenciamento ambiental, e 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estaduais terminam ainda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apresentando,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liberando o licenciamento ambiental.</w:t>
      </w:r>
    </w:p>
    <w:p w:rsidR="00E34CD9" w:rsidRPr="00080AB4" w:rsidRDefault="001A0693">
      <w:pPr>
        <w:pStyle w:val="Escriba-Intercorrencia2"/>
      </w:pP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Soa a campainha.</w:t>
      </w:r>
      <w:r w:rsidRPr="00080AB4">
        <w:rPr>
          <w:rFonts w:ascii="Myriad Pro"/>
        </w:rPr>
        <w:t>)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RICARDO FREDERICO DE MELO ARANTES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estou fechando.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acho que essa proposta de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prazos para que 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licenciador apresente os resultados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quele que solicitar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interessante,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bom grado.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Principalmente, para a Funasa, quanto aos entraves do licenciamento ambiental, 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vemos hoje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isto: a falta de padroniza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 entre os entes federados. A Resolu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Conama 377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definia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licenciamento ambiental na parte de esgoto; definia alguns padr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que poderiam simplificar inclusive o licenciamento ambiental com a fase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nica.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esta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das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que a gente acredita que, para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saneamento rural, vai trazer muito benef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para a institui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o: serem definidos alguns padr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nimos para que </w:t>
      </w:r>
      <w:proofErr w:type="spellStart"/>
      <w:r w:rsidRPr="00080AB4">
        <w:rPr>
          <w:rFonts w:ascii="Myriad Pro"/>
        </w:rPr>
        <w:t>empreendimentos</w:t>
      </w:r>
      <w:proofErr w:type="spellEnd"/>
      <w:r w:rsidRPr="00080AB4">
        <w:rPr>
          <w:rFonts w:ascii="Myriad Pro"/>
        </w:rPr>
        <w:t xml:space="preserve"> desse porte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possam ter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simplificada e possam ter acelerada a aprova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projetos.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 Por fim, quanto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 estrat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gica, entendemos que precisa haver um pouco mais de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sobre a institui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dessa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visto que ainda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incipiente dentro da estrutura de Governo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ainda apresentada.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discutir um pouco mais, para poder talvez ser apresentado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s de um outro projeto.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haver um pouco mais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mais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propositiva para a gente tentar discutir aqui a respeito desse item.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Basicamente, seria essa a nossa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Estamos ao dispor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 eventuais 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vidas.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O.k.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agradecemos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Sr. Ricardo Arantes.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aqui um registro especial, da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do nosso amigo, Senador do meu vizinho Estado de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nia e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autor do projeto, o Senador Acir Gurgacz.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Seja bem-vindo e obrigado pela sua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Dando continuidade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nossa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agora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vamos passar a palavra ao Sr. Altamiro Mendes,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Gerente de Desenvolvimento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Mineradas da Secretaria de Ind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stria e Com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rcio do nosso querido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Altamiro,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Boa tarde a todos.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Em primeiro lugar, eu quero agradecer aqui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em nome do Senador Wilder Morais, que durante oito anos esteve aqui junto, nesta Casa, trabalhando em prol principalmente do empreendedorismo. E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mensagem que eu trago aqui.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Parab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ns ao Senador Assis...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AC. 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Acir.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... Acir pela iniciativa; e ao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aqui presidindo esta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Tivemos a oportunidade de estar juntos,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pouco mais de um ano, quando da instala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Subcomiss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Infraestrutura, quando o senhor estava presente, e naquele momento foi dada uma guinada para que o marco regulat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da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tivesse o caminho que teve, para a gente poder ter investimentos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 E eu espero que hoje, Senador Acir, a gente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o mesmo, porque eu entendo que o problema do licenciamento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eu posso usar este nome, o problema do licenciamento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uma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 vital para o momento que a gente vive hoje.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bom estar presente aqui o representante da Funasa; o nosso amigo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cio, do Instituto Socioambiental; e o representante das cooperativas. No meu Estado, o papel das cooperativas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importante, principalmente quando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falamos de empreendedorismo; principalmente quando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falamos de que, para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no momento em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dessa guinada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dando hoje, principalmente para a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emprego,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 que o empreendedor seja valorizado,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 que o empreendedorismo seja facilitado, e esse papel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a partir de regras claras de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Eu entendo que o licenciamento ambiental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dos primeiros passos nessa dire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Nenhum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do mundo consegue construir empresas grandes se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permitir e facilitar que os empreendedores as iniciem pequenas. Se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tivermos a capacidade de ter um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para permitir que os pequenos empreendedores tenham o seu caminho facilitado,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teremos empresas grandes para competir no mercado internacional.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fundamental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trago aqui duas vis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es. A primeira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representando diretamente o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de Ind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stria, Com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rcio e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do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Senador Wilder Morais. Quando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chegamos, no in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do ano, ao Governo do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encontramos aquilo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podemos chamar de um caos do licenciamento.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 teve a iniciativa de, a partir 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seguir construindo um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que V. Exa., Acir, colocou aqui: a proposta que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 encaminha basicamente tem uma converg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muito grande com 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nesse PLS. E isso tem um motivo muito claro, porque, se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conseguirmos destravar... No nosso caso, no caso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falando de mais de 4 mil processos de licenciamento que, por inseguran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dica, por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falta de um processo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que possibilite ao empreendedor e ao Estado dar as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hoje impossibilitados de investir mais de R$10 bilh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es. Isso num Estado como o nosso, que depende de investimentos, que depende de empreendedores do agroneg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cio, do setor mineral, do setor de turismo. Sem esta clareza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conseguiremos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É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gico que a gente encontra centenas de resolu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es, portarias, e isso gera uma inseguran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dica. Por 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? Porque falta, em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vel federal, Senador Acir, um ordenamento base para, a partir </w:t>
      </w:r>
      <w:proofErr w:type="gramStart"/>
      <w:r w:rsidRPr="00080AB4">
        <w:rPr>
          <w:rFonts w:ascii="Myriad Pro"/>
        </w:rPr>
        <w:t>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os</w:t>
      </w:r>
      <w:proofErr w:type="gramEnd"/>
      <w:r w:rsidRPr="00080AB4">
        <w:rPr>
          <w:rFonts w:ascii="Myriad Pro"/>
        </w:rPr>
        <w:t xml:space="preserve"> Estados da Federa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poderem ter um norte e caminhar de uma forma convergente.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 caminha nessa dire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Estamos buscando, dentro ainda de 2019, concluir o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que permitir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sairmos, digamos assim, deste problema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no momento.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prerrogativa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s,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situa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acontece hoje em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 Estados.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dando passos.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estamos com um projeto de lei estadual de ordenamento do licenciamento,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trazemos aqui a nossa experi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de como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lidando, convergindo com este processo.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parab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ns pela iniciativa do Senador. Parab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ns para 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para 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Que o Senado, a Casa das Leis possa, a partir </w:t>
      </w:r>
      <w:proofErr w:type="gramStart"/>
      <w:r w:rsidRPr="00080AB4">
        <w:rPr>
          <w:rFonts w:ascii="Myriad Pro"/>
        </w:rPr>
        <w:t>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trazer</w:t>
      </w:r>
      <w:proofErr w:type="gramEnd"/>
      <w:r w:rsidRPr="00080AB4">
        <w:rPr>
          <w:rFonts w:ascii="Myriad Pro"/>
        </w:rPr>
        <w:t xml:space="preserve"> um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dentro do novo formato que se desenha para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partir 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hoje,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constru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mos, no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um cen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para os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ximos quatro, cinco anos, pelo qual permitiremos, com um novo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o, a atra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investimentos que possam levar o Estado a um novo patamar, tanto do agroneg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 quanto dos outros setores de base da nossa economia: primeiro, o agroneg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cio; segundo, a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o; terceiro, o turismo. Mas sempre com o pensamento em uma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sustent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tive o privil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gio, Senador, de trabalhar com projetos no seu Estado, o Estado de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onde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observamos que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sensibilidade ambiental muito forte 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se trabalhar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 setores de forma conjunta.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este o momento que eu diria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mais importante em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poder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estar na CCJ, na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Meio Ambiente, a partir de uma iniciativa de um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federal por meio do qual possam os Estados se adequarem para promover a atra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investimentos e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possamos virar uma p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gina, facilitando o empreendedorismo do pequeno e microempreendedor.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Se eu for dar um exemplo do meu setor, o setor mineral, veremos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temos, no Brasil, nenhuma empresa que nasceu pequena e se tornou grande. As grandes empresas brasileiras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nasceram grandes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 papel do Estado. No mundo inteiro, por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m, a realidade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outra: as empresas nascem pequenas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de pequenos empreendedores e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se tornam grandes para a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emprego e renda.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precisamos ter essa capacidade de construir um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que facilite o empreendedorismo, que facilite para o pequeno, seja na ind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stria, seja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dos parques tecnol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gicos, seja no agroneg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cio, seja na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sempre o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dico... E,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, o licenciamento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 para que as regras estejam claras para que cada empreendedor, no momento em que ele tomar a decis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em que ele tiver um sonho, em que ele tiver uma ideia e que ele buscar fazer um empreendimento, consiga ter o seu licenciamento ou ter a sua declara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dispensa de licenciamento antes que a ideia morra dentro desse processo de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culo XXI.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adianta um licenciamento que leva quatro anos.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mil processos que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quatro anos e muitos deles, hoje,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economicamente invi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veis em fun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mudan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de ter a ousadia de construir um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que permita ao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e ao empreendedor desenvolverem as suas potencialidades no processo de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culo XXI.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Temos de fazer uma lei para os que vir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Temos de construir um arcabou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dico para o empreendedorismo. Esse, o grande desafio, hoje, do nosso Senador Wilder Morais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frente da ind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stria e com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rcio,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levar aos 246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iniciativas.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Foi constru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do agora um conceito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em campo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que a gente chama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 Empreendedor,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levar cr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dito, levar as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para que, em cada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pio, possa o pequeno empreendedor construir os seus sonhos e desenvolver. Mas, para isso,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precisamos de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equipe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cnica cabe definir as regras; ao empreendedor cabe definir o risco que ele pode correr se as regras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claras. Assim,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teremos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construir uma sociedade baseada no empreendedorismo, com menos Estado pai e mais cidad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empreendedor.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simplificar o processo, como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claro no PLS, sem perder a qualidade; aumentar a responsabilidade do empreendedor e,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gico, com o aumento da puni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Acho que hoje a nossa sociedade tem a maturidade necess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para poder caminhar com suas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prias pernas e com o papel do Estado sendo o menor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vel, principalmente o papel de ordenar e o papel de fiscalizar. Mas que o empreendedor possa desenvolver o seu trabalho.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converg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hoje estamos com dois projetos da Secretaria de Meio Ambiente, capitaneada pela Dra. Andrea </w:t>
      </w:r>
      <w:proofErr w:type="spellStart"/>
      <w:r w:rsidRPr="00080AB4">
        <w:rPr>
          <w:rFonts w:ascii="Myriad Pro"/>
        </w:rPr>
        <w:t>Vulcanis</w:t>
      </w:r>
      <w:proofErr w:type="spellEnd"/>
      <w:r w:rsidRPr="00080AB4">
        <w:rPr>
          <w:rFonts w:ascii="Myriad Pro"/>
        </w:rPr>
        <w:t xml:space="preserve">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conceituad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ssima no setor, e a Assembleia Legislativa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 movimento de consci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de toda a sociedade goiana, dos empreendedores, do Estado, dos legisladores, de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fazer algo e urgente.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Parab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ns, Senador, pela sua iniciativa.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Agradecemos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Sr. Altamiro Mendes e convidamos, para fazer uso da palavra, 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proofErr w:type="spellStart"/>
      <w:r w:rsidRPr="00080AB4">
        <w:rPr>
          <w:rFonts w:ascii="Myriad Pro"/>
        </w:rPr>
        <w:t>Guetta</w:t>
      </w:r>
      <w:proofErr w:type="spellEnd"/>
      <w:r w:rsidRPr="00080AB4">
        <w:rPr>
          <w:rFonts w:ascii="Myriad Pro"/>
        </w:rPr>
        <w:t>, Consultor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do Instituto Socioambiental (ISA).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Exmo. Sr.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Senador Acir Gurgacz,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honra, uma alegria poder contribuir com o processo legislativo, com a compreens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dessa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 xml:space="preserve">O licenciamento ambiental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instrumento mais importante da Pol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tica Nacional do Meio Ambiente, em vigor no Brasil nacionalmente deste 1981 e, em alguns Estados, desde a d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cada de 70.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mais complexo. O Senador Acir, autor do projeto, sabe da complexidade desse tema, debru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ou-se sobre os diversos aspectos. Mas, acima de tudo,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o licenciamento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tema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cnico e procedimental.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falando de C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digo Florestal, estamos falando de polui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guas, estamos falando de tudo isso ao mesmo tempo,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 controle dos impactos ambientais a partir de um instrumento que tem algumas finalidades fundamentais e, inclusive, tem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constitucional.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nesse sentido, Senador,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do ISA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muito tempo temos promovido di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logos com os diversos setores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, Leonardo?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proofErr w:type="gramStart"/>
      <w:r w:rsidRPr="00080AB4">
        <w:rPr>
          <w:rFonts w:ascii="Myriad Pro"/>
        </w:rPr>
        <w:t>para</w:t>
      </w:r>
      <w:proofErr w:type="gramEnd"/>
      <w:r w:rsidRPr="00080AB4">
        <w:rPr>
          <w:rFonts w:ascii="Myriad Pro"/>
        </w:rPr>
        <w:t xml:space="preserve"> tentar buscar consensos nessa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ria. A gente entende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importante, sim, um novo marco legal nacional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licenciamento ambiental, apesar de ter a plena consci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de que uma nova lei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resolver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sozinha,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 Altamiro, os problemas do licenciamento. Sabemos que um dos principais problemas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justamente a falta de recursos humanos e institucionais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ambientais, isso nas diversas esferas dos entes federativos.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em dire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uma nova lei.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Alguns objetivos, Senador Acir,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uma nova lei geral do licenciamento, se me permite,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claro, de garantir a preven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danos e desastres ambientais, como Brumadinho e outros: garantir a celeridade no licenciamento ambiental sem abrir m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dos padr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de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o; garantir 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de empreendimentos, mas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institui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que atuam no licenciamento, como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ambientais,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Defensoria, OAB, etc., e as popula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impactadas,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claro; reduzir os conflitos entre empreendimentos e popula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afetadas. Com 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conflitos, gera-se mais um objetivo da nova lei, que seria 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judicializa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o. O licenciamento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 Leonardo sabe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principal tema ambiental judicializado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 Grande parte das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civis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paradas na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hoje versam sobre licenciamento ambiental. Quando se reduzem os conflitos, Senador Acir,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quando o licenciamento consegue atingir esse objetivo de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conflitos, ele consegue atingir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um outro objetivo,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judicializa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 garantia,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Altamiro, da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para a economia brasileira.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Por fim, o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ltimo objetivo seria garantir certo grau de padroniza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 CNI tem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rios dando conta de milhares de normas nos Estados,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uma nova lei viria com esse intuito de ter um 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nimo de padroniza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nacional, claro, respeitadas as peculiaridades regionais.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Foi nesse sentido,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que, em 2015, no dia 5 de novembro de 2015,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do ISA, junto com 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Federal e diversos setores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micos e sociais, promovemos um semin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sobre licenciamento. Ouvimos todos os setores. Infelizmente, eu presidia a mesa final de encerramento do evento, quando ocorreu o desastre de Mariana naquela oportunidade, justamente por uma falha do licenciamento ambiental, principalmente do monitoramento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e do </w:t>
      </w:r>
      <w:r w:rsidRPr="00080AB4">
        <w:rPr>
          <w:rFonts w:ascii="Myriad Pro"/>
        </w:rPr>
        <w:lastRenderedPageBreak/>
        <w:t>empreendimento.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fase do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bastante relevante, Senador Acir, e se me permite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inclus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exatamente desse tema. Desde logo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aqui a minha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quero recordar ainda que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farta experi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pr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tica sobre o licenciamento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mais de 40 anos de aplica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instrumento. O tema, como eu disse,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previsto na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uma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rie de normas.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disso,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decis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do Supremo, que eu comentarei brevemente aqui. Depois, posso aprofundar isso, Senador.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decis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do Supremo que devem ser consideradas justamente para impedir qualquer inseguran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dica. Vamos tentar caminhar nesse sentido. Tudo isso deve ser considerado.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fica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uma outra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participamos ativamente do processo de debate desse tema na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mara dos Deputados no Projeto de Lei 3729, de 2004. O Coordenador do GT, Deputado Kim </w:t>
      </w:r>
      <w:proofErr w:type="spellStart"/>
      <w:r w:rsidRPr="00080AB4">
        <w:rPr>
          <w:rFonts w:ascii="Myriad Pro"/>
        </w:rPr>
        <w:t>Kataguiri</w:t>
      </w:r>
      <w:proofErr w:type="spellEnd"/>
      <w:r w:rsidRPr="00080AB4">
        <w:rPr>
          <w:rFonts w:ascii="Myriad Pro"/>
        </w:rPr>
        <w:t>, promoveu dez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blicas. Para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terem uma ideia dos diversos setores: a comunidade cient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fica, 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a Defensoria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blica, a OAB,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presentes aqui, servidores da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 licenciamento,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cnicos especialistas no tema, sociedade civil, popula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impactadas, setores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micos diversos.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Acredito que, para que o Senado possa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com essa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ria, eventualmente,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podemos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com debates, ouvindo os diversos setores e construindo o consenso para que o projeto possa ser levado ao Plen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o mais rapidamente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Fica,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realiza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novos debates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blicos, e fico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auxiliar nesse ponto.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 que, como eu disse, o tema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altamente complexo e,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teria a possibilidade de abordar todos os temas aqui em 15 minutos. Tentarei ser o mais conciso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vel, elencarei alguns dos temas que entendo como principais e fico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apresentar um parecer detalhado com as nossas sugest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e contribui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Em primeiro lugar,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 influ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do empreendimento, Senador Acir.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cora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licenciamento ambiental. O licenciamento ambiental versa sobre impacto ambiental.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 influ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dos impactos ambientais? Acredito que aqui o projeto de lei mereceria um pequeno ajuste. Quando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 influ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restringe-se para os impactos considerados diretos, excluindo, portanto, os chamados impactos indiretos. Mas isso parece um mero detalhe diante de tamanha repercuss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desse instrumento. Na realidade,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. Vou dar alguns exemplos do que seriam impactos indiretos. E, muitas vezes,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os impactos indiretos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mais importantes do que os diretos,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mais relevantes, do ponto de vista do impacto, do que os impactos diretos.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Vamos come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pelo desmatamento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nia.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dois Senadores aqui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 que conhecem muito bem esse tema.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Noventa e cinco por cento do desmatamento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 acontece em um raio de 5,5km das estradas.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quando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constru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uma rodovia, a sua melhoria, a sua moderniza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ou amplia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um dos principais impactos dessa rodovia, que o licenciamento tenta evitar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das fun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dele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justamente o desmatamento ilegal, a grilagem de terras, enfim, o crime ambiental. Caso os impactos indiretos sejam exclu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dos do licenciamento ambiental, esse impacto do desmatamento ilegal na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queimadas e grilagem, simplesmente deixar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ser endere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ados adequadamente no processo de licenciamento.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exemplo pr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Outro exemplo,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dos grandes empreendimentos de infraestrutura. Em geral, os impactos sociais que decorrem de uma obra, como uma hidrel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trica </w:t>
      </w:r>
      <w:proofErr w:type="spellStart"/>
      <w:r w:rsidRPr="00080AB4">
        <w:rPr>
          <w:rFonts w:ascii="Myriad Pro"/>
        </w:rPr>
        <w:t>como</w:t>
      </w:r>
      <w:proofErr w:type="spellEnd"/>
      <w:r w:rsidRPr="00080AB4">
        <w:rPr>
          <w:rFonts w:ascii="Myriad Pro"/>
        </w:rPr>
        <w:t xml:space="preserve"> Belo Monte, que foi instalada em Altamira e que gerou, praticamente, o incremento populacional no dobro da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que havia antes,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os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de, educa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blica,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sico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aqui, o pessoal da Funasa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todos os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sociais acabam ficando abaixo da possibilidade de atendimento para essa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que dobrou de tamanho.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impacto considerado indireto.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esse impacto indireto, caso exclu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do do licenciamento, passaria do empreendedor,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quem d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causa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quele impacto, ao Poder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onerando indevidamente o Poder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portanto, 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brasileira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esses impactos.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nossa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Relator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ria, e Senador Acir Gurgacz, autor do projeto,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inclus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dos impactos indiretos nesse tema.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dispensas de licenciamento, aqui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um alerta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duas decis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do Supremo Tribunal Federal, adotadas em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direta de inconstitucionalidade, de forma un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nime, pelos Ministros do Supremo.  Segundo o Supremo, 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Direta de Inconstitucionalidade 5.312, de 2018, do Tocantins, recent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ssima, que confirmou o entendimento da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Direta de Inconstitucionalidade 1.086, de 2001, </w:t>
      </w:r>
      <w:proofErr w:type="spellStart"/>
      <w:r w:rsidRPr="00080AB4">
        <w:rPr>
          <w:rFonts w:ascii="Myriad Pro"/>
        </w:rPr>
        <w:t>esta</w:t>
      </w:r>
      <w:proofErr w:type="spellEnd"/>
      <w:r w:rsidRPr="00080AB4">
        <w:rPr>
          <w:rFonts w:ascii="Myriad Pro"/>
        </w:rPr>
        <w:t xml:space="preserve"> mais antiga, ambas com decis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un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nime do Supremo em Plen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rio, considera o Supremo que, se a atividade causa impacto socioambiental, ela deve ser objeto de licenciamento. Se houver a dispensa de licenciamento para atividades potencialmente impactantes, essa dispensa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inconstitucional.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entendimento do Supremo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claro,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Altamiro, que empreendimentos com menor potencial de impacto devem ter um grau menos rigoroso de licenciamento, um licenciamento mais c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lere, um licenciamento simplificado, com um estudo muito mais enxuto e diminuto, ao contr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dos grandes empreendimentos de infraestrutura, que promovem significativos impactos. Por isso a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Federal, no art. 225, </w:t>
      </w:r>
      <w:r w:rsidRPr="00080AB4">
        <w:rPr>
          <w:rFonts w:ascii="Myriad Pro"/>
        </w:rPr>
        <w:t>§</w:t>
      </w:r>
      <w:r w:rsidRPr="00080AB4">
        <w:rPr>
          <w:rFonts w:ascii="Myriad Pro"/>
        </w:rPr>
        <w:t>1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, inciso IV, determina um estudo mais completo e complexo,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EIA/Rima e o procedimento trif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guardar determinado grau de proporcionalidade entre os empreendimentos, conforme o seu grau de impacto.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Chamo a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para o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localiza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empreendimento,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ausente no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inicial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ria. Senador Acir, fica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 o Senador Relator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 na CCJ, para incluir o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localiza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o. Um mesmo empreendimento, quando implantado dentro de </w:t>
      </w:r>
      <w:r w:rsidRPr="00080AB4">
        <w:rPr>
          <w:rFonts w:ascii="Myriad Pro"/>
        </w:rPr>
        <w:lastRenderedPageBreak/>
        <w:t>á</w:t>
      </w:r>
      <w:r w:rsidRPr="00080AB4">
        <w:rPr>
          <w:rFonts w:ascii="Myriad Pro"/>
        </w:rPr>
        <w:t>rea urbana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consolidada, certamente ter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impactos diferentes se instalado em algum local sens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ambientalmente, como o Pantanal, alguma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recarga de aqu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feros, alguma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considerada como priorit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para a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biodiversidade, terras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genas, enfim. De fato, o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localiza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fundamental. Inclusive, alguns empreendimentos que seriam mais complexos, quando instalados em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</w:t>
      </w:r>
      <w:proofErr w:type="spellStart"/>
      <w:r w:rsidRPr="00080AB4">
        <w:rPr>
          <w:rFonts w:ascii="Myriad Pro"/>
        </w:rPr>
        <w:t>antropizadas</w:t>
      </w:r>
      <w:proofErr w:type="spellEnd"/>
      <w:r w:rsidRPr="00080AB4">
        <w:rPr>
          <w:rFonts w:ascii="Myriad Pro"/>
        </w:rPr>
        <w:t xml:space="preserve">, poderiam ter o seu rigor de licenciamento simplificado. Da mesma forma, um empreendimento muito simples, se instalado numa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fr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gil ambientalmente, certamente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avaliado pelo licenciamento de uma forma mais rigorosa.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Vou dar um exemplo: a instala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energia e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lica,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anseio da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brasileira, a transi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energ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tica para uma energia limpa. A energia e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lica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anseio, mas, no Rio Grande do Sul, aconteceu um caso interessante, em que havia um empreendimento a ser instalado num 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tio de reprodu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alimenta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descanso de rotas de aves migrat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rias amea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adas de extin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Esse empreendimento, quando instalado naquela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espec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fica, passou a ter um grau de licenciamento maior; seria um licenciamento altamente simplificado, e passou a ter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que avaliar esse aspecto do impacto na fauna. Da mesma forma, se tivesse sido instalado numa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onde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houvesse esse problema, ele certamente seria licenciado de uma forma mais simplificada.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localiza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eu considero fundamental.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Na linha da padroniza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normas pelos Estados e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pios, resguardadas as peculiaridades regionais, evidentemente, aqui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A princ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pio, o texto, da forma como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redigido,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 no sentido de respeitar a regra constitucional da compet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legislativa ambiental concorrente. O que significa isso,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o?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in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meros julgados do Supremo sobre o caso. Vou citar 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Direta de Inconstitucionalidade 2.030, de Santa Catarina, de 2017, um julgamento recente. Segundo o Supremo, em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 ambiental, uma lei federal estabelece as normas gerais, como pretende aqui o projeto de lei. Estados,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pios e o Distrito Federal devem resguardar respeito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normas gerais, podendo, claro, dispor sobre as suas peculiaridades regionais.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 houvesse uma clareza um pouco maior nesse sentido, a gente poderia evitar essa prolifera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normas que acontece hoje no licenciamento, poderia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no sentido de ter um licenciamento mais seguro. O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Altamiro mencionou isso, que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federal vai inspirar os Estados, mas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dispor contra essa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federal. Se houver uma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nesse sentido, eu acredito que ter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amos bastante 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xito nessa padroniza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Inclusive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 projeto de que Estados e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poderiam dispensar atividades de licenciamento caso elas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estivessem colocadas na lista de empreendimentos licenciados.</w:t>
      </w:r>
    </w:p>
    <w:p w:rsidR="00E34CD9" w:rsidRPr="00080AB4" w:rsidRDefault="001A0693">
      <w:pPr>
        <w:pStyle w:val="Escriba-Intercorrencia2"/>
      </w:pP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Soa a campainha.</w:t>
      </w:r>
      <w:r w:rsidRPr="00080AB4">
        <w:rPr>
          <w:rFonts w:ascii="Myriad Pro"/>
        </w:rPr>
        <w:t>)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Se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houver nenhuma regra para resguardar a normativa federal,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que, no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o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Altamiro tenha um licenciamento 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gido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empreendimentos de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mas, no Estado vizinho, poder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ser estabelecida uma </w:t>
      </w:r>
      <w:r w:rsidRPr="00080AB4">
        <w:rPr>
          <w:rFonts w:ascii="Myriad Pro"/>
        </w:rPr>
        <w:lastRenderedPageBreak/>
        <w:t>normativa para dispensar de licenciamento esse mesmo empreendimento.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certamente, as atividades de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ou, enfim, outras atividades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 investimento necess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no seu Estado e ter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em outro em que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mais facilidade.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E, por fim,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caminhando para a conclus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 me permite um minuto a mais,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outra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bastante relevante na nossa 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s autoridades envolvidas. Uma das grandes dificuldades do licenciamento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Ibama ou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os estaduais e municipais que presidem o licenciamento com os demais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com compet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diversas: a Funai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genas; a Funda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Palmares ou, hoje, o Mapa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comunidade quilombola; o ICMBio ou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estaduais e municipais sobre unidades de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o; o Iphan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patrim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nio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rico cultural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da sociedade brasileira. E faltou aqui a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de,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imprescind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nesse processo de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dos impactos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de. Fica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aqui para inclus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 projeto.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 projeto, em primeiro lugar, diz que apenas quando houver terras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 homologadas ou territ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rios quilombolas titulados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Funai e Palmares ser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acionados, mas, na realidade,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120 terras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 em estudo, mas,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delas, Senador Acir,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44 terras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delimitadas, com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delimitada pela Funai, 74 declaradas pelo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 uma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rie de outras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homologadas e registradas. Essas terras,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chegaram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sua etapa de homologa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ainda, existem formalmente,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processo aberto na Funai, e algumas com reconhecimento do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 As comunidades, de fato, existem.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os impactos sobre essas comunidades devem ser mensurados, sob pena de um empreendedor deixar de realizar um estudo ambiental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uma comunidade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 que existe, e esse tema ser judicializado depois, ampliando, inclusive, o 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amento inicial da obra, podendo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inviabilizar esse empreendimento.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como disse o Secret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 Altamiro,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que se tenha clareza, antecipadamente,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empreendedor para que ele possa mensurar os custos adequados. Se vier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judicial do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por uma comunidade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gena, como, por exemplo, </w:t>
      </w:r>
      <w:proofErr w:type="spellStart"/>
      <w:r w:rsidRPr="00080AB4">
        <w:rPr>
          <w:rFonts w:ascii="Myriad Pro"/>
        </w:rPr>
        <w:t>Sawr</w:t>
      </w:r>
      <w:r w:rsidRPr="00080AB4">
        <w:rPr>
          <w:rFonts w:ascii="Myriad Pro"/>
        </w:rPr>
        <w:t>é</w:t>
      </w:r>
      <w:proofErr w:type="spellEnd"/>
      <w:r w:rsidRPr="00080AB4">
        <w:rPr>
          <w:rFonts w:ascii="Myriad Pro"/>
        </w:rPr>
        <w:t xml:space="preserve"> </w:t>
      </w:r>
      <w:proofErr w:type="spellStart"/>
      <w:r w:rsidRPr="00080AB4">
        <w:rPr>
          <w:rFonts w:ascii="Myriad Pro"/>
        </w:rPr>
        <w:t>Muybu</w:t>
      </w:r>
      <w:proofErr w:type="spellEnd"/>
      <w:r w:rsidRPr="00080AB4">
        <w:rPr>
          <w:rFonts w:ascii="Myriad Pro"/>
        </w:rPr>
        <w:t xml:space="preserve">, dos </w:t>
      </w:r>
      <w:proofErr w:type="spellStart"/>
      <w:r w:rsidRPr="00080AB4">
        <w:rPr>
          <w:rFonts w:ascii="Myriad Pro"/>
        </w:rPr>
        <w:t>mundurukus</w:t>
      </w:r>
      <w:proofErr w:type="spellEnd"/>
      <w:r w:rsidRPr="00080AB4">
        <w:rPr>
          <w:rFonts w:ascii="Myriad Pro"/>
        </w:rPr>
        <w:t>, que ainda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chegou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fase de homologa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o... O empreendimento da hidrel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trica de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Luiz do Tapaj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onde houve a negativa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ele, porque ele alagaria terra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gena, fato vedado pela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se aplicado da forma como se encontra aqui, este caso seria judicializado, e o empreendedor teria que enfrentar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judicial, etc. e 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Enfim,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fazer alguns aperfei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oamentos no texto, se me permite, Senador Acir.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patrim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nio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rico e cultural, o Iphan recentemente emitiu um parecer. Recomendo 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atenta do parecer do Iphan. E, principalmente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unidades de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consegui entender o esp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rito de por que restringir a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ICMBio e outros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de tutela das unidades de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apenas aos casos de empreendimentos com significativo impacto ambiental, aqueles com EIA/Rima.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outros empreendimentos que muitas vezes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passam </w:t>
      </w:r>
      <w:r w:rsidRPr="00080AB4">
        <w:rPr>
          <w:rFonts w:ascii="Myriad Pro"/>
        </w:rPr>
        <w:lastRenderedPageBreak/>
        <w:t xml:space="preserve">por EIA/Rima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 empreendimentos de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por exemplo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que podem impactar a unidade de conserva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Se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houver 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competente, isso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pode ser judicializado;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de fato, judicializado pela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e de outras entidades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blicas, enfim. Eu acredito que esse talvez seja um dos aspectos que exigiria um maior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de aperfei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oamento.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Concluo aqui,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agradecendo novamente pelo convite, cumprimentando o Senador Acir Gurgacz, os consultores e consultoras legislativas, assessores e assessoras, e pugnando para que a gente possa ter um debate mais aprofundado sobre esses temas diversos. Eu, de fato,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consegui esgotar nem metade das minhas contribui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es. Reitero que o farei por meio de parecer para, enfim, subsidiar 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V. Exas.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pugno por um equil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brio entre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meio ambiente e desenvolvimento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mico. Um projeto de lei que tenda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total, inviabilizando as atividades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micas, certamente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atende aos anseios da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da mesma forma que um projeto de lei que acabe por privilegiar sobremaneira a atividade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 em detrimento do meio ambiente, da mesma forma,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resultar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nos efeitos desejados.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nesse sentido, eu agrade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novamente. Muito obrigado.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que agradecemos aqui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passo a palavra ao Sr. Leonardo </w:t>
      </w:r>
      <w:proofErr w:type="spellStart"/>
      <w:r w:rsidRPr="00080AB4">
        <w:rPr>
          <w:rFonts w:ascii="Myriad Pro"/>
        </w:rPr>
        <w:t>Papp</w:t>
      </w:r>
      <w:proofErr w:type="spellEnd"/>
      <w:r w:rsidRPr="00080AB4">
        <w:rPr>
          <w:rFonts w:ascii="Myriad Pro"/>
        </w:rPr>
        <w:t xml:space="preserve">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Consultor Ambiental da Organiza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das Cooperativas Brasileiras (OCB).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Muito boa tarde a todos!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Inicialmente quero cumprimentar meus colegas de Mesa, os demais presentes e, especialmente, cumprimentar 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 Senador Acir, e agradecer, em nome da Organiza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das Cooperativas Brasileiras, a oportunidade de dar a 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cooperativismo sobre um tema 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importante.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obviamente,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em raz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tema,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tenho nenhuma pretens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de ser exaustivo. A ideia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pontuar algumas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que nos parecem relevantes no belo trabalho que o Senador Acir fez no projeto de lei inicial e que agora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submetido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relatoria do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Para isso e para ser o mais focado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no tema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 mesa, eu queria dividir a minha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s pontos. O primeiro deles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contextualizar um pouco o cooperativismo, o porqu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de esse assunto ter tudo a ver com as discuss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nossas aqui do cooperativismo. Um segundo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deixar marcada, deixar fixada qual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premissa que, para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do cooperativismo, deve nortear 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licenciamento ambiental. E, finalmente, um terceiro ponto, e aqui tomando um pouco mais de tempo, indicar aspectos destacados, pontos destacados do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prio projeto de lei com o intuito de contribuir, com o intuito de levar 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ao melhor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esses os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pontos da minha fala.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Bom, para come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ar, o cooperativismo sempre entende que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se restrinja ao objetivo de proteger o meio ambiente. A gente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vem dizendo em outras oportunidades que, na nossa 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ambiental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que deve conciliar prote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ecol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gica,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social e desenvolvimento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mico. Esses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aspectos do chamado desenvolvimento sustent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 DNA do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prio cooperativismo.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pujan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 do cooperativismo e a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 social do cooperativismo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bastante expressivas hoje.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para dar alguns n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meros: hoje,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um pouco menos de sete mil cooperativas. Essas quase sete mil cooperativas re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nem quase 14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de brasileiros.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envolve uma parcela expressiva da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brasileira. Em termos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micos, essas cooperativas representam um ativo total de mais R$350 bilh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es. E, aqui,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 vi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 envolvido.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Para que se tenha uma ideia, no que diz respeito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trabalho empregada pelo cooperativismo, entre 2014 e 2018, enquanto houve uma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dos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veis nacionais de 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emprego de 5%, o cooperativismo aumentou a sua massa de trabalhadores em quase 18%.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mesmo em per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odos de crise, o cooperativismo,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por suas caracter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sticas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prias, tende a ser uma sa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da para muitos que querem empreender, para muitos que querem desenvolver a sua atividade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para dar mais dois exemplos bem pontuais: no ramo agropecu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dos principais ramos de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cooperativismo, dados do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Agricultura indicam que quase 50% de toda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agr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cola nacional passa de alguma forma por cooperativas.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disso, para dar um outro e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ltimo exemplo em outro ramo de atua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cooperativismo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cr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dito, as institui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cooperativismo de cr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dito hoje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presentes em quase 600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possuem qualquer outra ag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banc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ou qualquer outra atividade de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financeiros.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 e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social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 DNA do cooperativismo.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significa, muito ao contr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que a vertente ambiental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seja objeto das nossas preocupa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Um dos princ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pios do cooperativismo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interesse pela comunidade. Desenvolver atividades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micas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 cooperativismo significa desenvolv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-las de modo compat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e interessada com a comunidade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ao seu redor. Obviamente, dentro dessa diretriz geral de interesse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comunidade,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ambiental aparece de maneira inevit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vel.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proteger o meio ambiente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inerente ao desenvolvimento das sociedades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micas e da organiza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social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 modelo cooperativista. Isso faz com que a gente tenha muito interesse, muita proximidade com todas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que envolvem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ambiental, inclusive o licenciamento.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Dentro desse contexto, especificamente sobre o licenciamento, a premissa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levado em todas as discuss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para as quais somos convidados a falar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que o foco aqui da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Marco Nacional do Licenciamento deve ser a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ncia. Esta deve ser a busca: conseguir produzir os </w:t>
      </w:r>
      <w:r w:rsidRPr="00080AB4">
        <w:rPr>
          <w:rFonts w:ascii="Myriad Pro"/>
        </w:rPr>
        <w:lastRenderedPageBreak/>
        <w:t>melhores resultados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veis, conciliando 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mico, o social e o ambiental com o menor esfor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vel.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grande desafio.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gente tem plena consci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de que lei, embora importante,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suficiente para resolver todos os problemas. Gerar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no licenciamento depende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de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outras coisas, depende de a gente poder incorporar tecnologia nos processos de licenciamento, usar a tecnologia a nosso favor, depende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de estruturar 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 com pessoas e com estrutura material que seja adequada, porque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lei boa para estrutura sucateada.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gente tem plena consci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e convic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que a lei geral aqui, nacional,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ponto importante, fundamental, mas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o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nico 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pico.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Portanto, o que a gente pode esperar em termos de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vindo da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o?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papel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esperamos com um marco legal adequado feito aqui no 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mbito nacional. A contribui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a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gerando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gerando procedimentos que possam ser compreendidos e replicados em todos os demais entes federativos.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partir disso, ou seja, do contexto no qual o cooperativismo se insere na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 da premissa fixada da busca pela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que passa na constru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pela busca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eu passo a tratar de alguns pontos que nos parecem relevantes, importante verificar projeto de lei sobre temas 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como eu disse, relevantes e importantes para a gente poder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nessa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primeira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que nos parece fundamental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observ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 da Lei Complementar n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 xml:space="preserve"> 140, de 2011,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revisitar, aqui no projeto de lei de licenciamento, temas que foram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resolvidos pelo Congresso Nacional em 2011 por meio da Lei Complementar 140. Desde 1988, a gente aguardava a promulga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desta lei, que organizou as compet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entre os entes federativos, que evoluiu na 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federalismo ambiental do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s, e que, portanto,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assunto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equacionado. O projeto de lei de licenciamento precisa ser visto, na nossa opini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como um projeto de procedimento. As atribui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compet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os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rios que definem o licenciamento, a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entre os diversos entes federativos, premissas fundamentais do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prio licenciamento como a unicidade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contempladas de modo razoavelmente adequado na Lei Complementar 140,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podemos,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sob pena de perder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ncia, correr o risco de rediscutir, retomar, num projeto de lei que agora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procedimental, essas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de relacionamento entre entes federativos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equacionadas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 Lei Complementar 140. Nesse sentido, parece-nos que o projeto de lei trata adequadamente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Existem alguns ajustes de compatibiliza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podem ser aprimorados? Sim, eles existem.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antem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me coloco, depois,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trat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-los de maneira mais minudente.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 segundo ponto que eu gostaria de destacar aqui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ncia de o projeto de lei contemplar, no 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mbito nacional, ou seja, em lei federal, modalidades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ambiental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tratadas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muito tempo pelos Estados, exatamente por conta dessa fun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desse objetivo de uniformiza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nima dos procedimentos sem a expectativa, por outro lado, de achar que a centraliza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tudo em Bras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lia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solu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dos nossos problemas.  Eu costumo dizer que o Brasil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grande que define tudo de </w:t>
      </w:r>
      <w:r w:rsidRPr="00080AB4">
        <w:rPr>
          <w:rFonts w:ascii="Myriad Pro"/>
        </w:rPr>
        <w:lastRenderedPageBreak/>
        <w:t xml:space="preserve">maneira engessada numa lei federal.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escolher onde vai errar, porque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absolutamente imposs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que uma lei federal d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conta de todas as particularidades de um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com dimens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continentais como o Brasil sem que se erre em algum lugar.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esse equil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brio, esse balanceamento de estabelecer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rios 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nimos na lei federal, mas estar aberto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s particularidades dos Estados,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que se alcan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com o reconhecimento na lei federal de modalidades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praticadas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 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mbito estadual. Nesse sentido, o projeto de lei nos parece que vai bem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m. Ele quebra a ideia de que o licenciamento trif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sico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nica ou a melhor forma de fazer licenciamento. A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do licenciamento ambiental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nico ou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ambiental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nica nos parece bastante oportuna e pertinente e o tratamento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por ades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ou compromisso,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contemplado no projeto de lei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nos parece ser uma medida adequada.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espa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para algum aprimoramento redacional? Sim, parece-nos. E, de novo, eu refor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o que estou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eventualmente para tratar disso.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Um terceiro ponto que nos parece fundamental para atingir aquele objetivo de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evitar sobreposi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esfor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os: dois entes, dois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os, dois quem quer que seja fazendo a mesma coisa. A gente ainda tem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em que isso acontece na nossa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no licenciamento ambiental, ainda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situa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es, por exemplo, em que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estadual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competente para fazer o licenciamento, mas precisa de uma anu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do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federal. Da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federal, em vez de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dar a anu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faz um novo licenciamento dentro do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prio licenciamento.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esfor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dobrado e desnecess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rio. Obviamente que o discurso de que isso precisa ser feito para evitar o abuso de algum Estado deve ser levado em considera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mas abuso de quem quer que seja se corrige com a puni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daquele que abusa,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com o aumento da burocracia, imaginando que pode ter algu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que abuse.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uma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rie de situa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duplicidade de esfor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os que podem e devem ser levadas em considera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Outro ponto que nos parece importante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aproveitar as informa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existem.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muitas situa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licenciamento ambiental em que, na realidade, no final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a, o que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diz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tem que cumprir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passar por todo um processo de licenciamento para o final dele dizer: "Voc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precisa cumprir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o", que era uma informa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dada antes, parece-nos absolutamente impertinente para o objetivo de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ncia. Na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rural, por exemplo,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um grande instrumento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Cadastro Ambiental Rural, que pode conversar com o licenciamento para simplificar tremendamente o tr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mite, de modo que fique claro qual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ou o qual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impacto da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cada propriedade espec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fica. Acho que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outro grande ponto, relevante.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 Indo para o finalmente, por conta do tempo mesmo, destacando aqueles que nos parecem aqui principais, acho que um outro tema relevante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dar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para o servidor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 outro lado da mesa, que,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vezes, tem posi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dif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ceis a tomar e fica sempre sob a press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uma eventual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sua decis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depois.  Nesse sentido, Senador Acir, a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revoga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grafo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nico do art. 67 da Lei dos Crimes Ambientais,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dispositivo que diz que o servidor </w:t>
      </w:r>
      <w:r w:rsidRPr="00080AB4">
        <w:rPr>
          <w:rFonts w:ascii="Myriad Pro"/>
        </w:rPr>
        <w:lastRenderedPageBreak/>
        <w:t>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responde criminalmente por culpa se, eventualmente, ele der uma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de maneira que, depois, pode ser considerada inadequada,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supress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muito positiva, porque se o servidor agiu com dolo, ele tem que responder, inclusive criminalmente, mas, se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cnica entre a 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servidor e a 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algu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que </w:t>
      </w:r>
      <w:proofErr w:type="spellStart"/>
      <w:r w:rsidRPr="00080AB4">
        <w:rPr>
          <w:rFonts w:ascii="Myriad Pro"/>
        </w:rPr>
        <w:t>judicializa</w:t>
      </w:r>
      <w:proofErr w:type="spellEnd"/>
      <w:r w:rsidRPr="00080AB4">
        <w:rPr>
          <w:rFonts w:ascii="Myriad Pro"/>
        </w:rPr>
        <w:t>,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pode ser motivo para processar criminalmente o servidor. </w:t>
      </w:r>
    </w:p>
    <w:p w:rsidR="00E34CD9" w:rsidRPr="00080AB4" w:rsidRDefault="001A0693">
      <w:pPr>
        <w:pStyle w:val="Escriba-Intercorrencia2"/>
      </w:pP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Soa a campainha.</w:t>
      </w:r>
      <w:r w:rsidRPr="00080AB4">
        <w:rPr>
          <w:rFonts w:ascii="Myriad Pro"/>
        </w:rPr>
        <w:t>)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eu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me encaminho para o encerramento, Senador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de dar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para quem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outro lado do balc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licenciando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algo realmente relevante.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Por fim, o 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ltimo 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pico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esse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contemplado diretamente no projeto de lei, mas acho que vale a reflex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que o licenciamento gera para quem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indiretamente relacionado com a atividade licenciada. Para ser bem breve: a gente tem uma grande inseguran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hoje sobre aquele que contrata, por exemplo, algu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que tem licenciamento, se esse que tem licenciamento cometer algum ato irregular, se o contratante do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responde pelo dano ambiental daquele que tem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preocupa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por exemplo, das institui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financeiras, por conta de alguns precedentes do STJ. Mas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preocupa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se estende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para toda a cadeia produtiva. Acho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chegado o momento de a gente dar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a toda a cadeia produtiva a partir do licenciamento ambiental. Se algu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contratou, dentro de uma cadeia produtiva, com quem tinha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ambiental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lida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participou em nada para o cometimento do dano ambiental daquele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seu contratado, 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a, a cautela de ter exigido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dos seus fornecedores deve ser vista como uma medida suficiente para afastar medidas de responsabiliza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responsabilidade indireta, esse ponto realmente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contemplado no projeto de lei, talvez seja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 ser refletida. Todos os demais pontos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contemplados no projeto de lei, e talvez a contribui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que a gente tem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aprimoramento de reda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num item aqui e num outro acol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agrade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de novo o convite. Pe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desculpas se excedi no tempo, se falei 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pido demais ou tempo demais. E fico, obviamente,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para que a gente possa fazer os debates.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Obrigado.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agradecemos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Sr. Leonardo </w:t>
      </w:r>
      <w:proofErr w:type="spellStart"/>
      <w:r w:rsidRPr="00080AB4">
        <w:rPr>
          <w:rFonts w:ascii="Myriad Pro"/>
        </w:rPr>
        <w:t>Papp</w:t>
      </w:r>
      <w:proofErr w:type="spellEnd"/>
      <w:r w:rsidRPr="00080AB4">
        <w:rPr>
          <w:rFonts w:ascii="Myriad Pro"/>
        </w:rPr>
        <w:t>.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agradecemos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nossos ouvintes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s do e-Cidadania.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Aqui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algumas perguntas. Eu vou ler todas as perguntas e os senhores que quiseram responder, quem achar que tem de responder...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aqui uma pergunta do Sr. </w:t>
      </w:r>
      <w:proofErr w:type="spellStart"/>
      <w:r w:rsidRPr="00080AB4">
        <w:rPr>
          <w:rFonts w:ascii="Myriad Pro"/>
        </w:rPr>
        <w:t>Fredjoger</w:t>
      </w:r>
      <w:proofErr w:type="spellEnd"/>
      <w:r w:rsidRPr="00080AB4">
        <w:rPr>
          <w:rFonts w:ascii="Myriad Pro"/>
        </w:rPr>
        <w:t xml:space="preserve"> Mendes,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Rio de Janeiro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Fred!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: "Como dar mais agilidade ao licenciamento para que a explora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sustent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dos recursos gere mais valor para as comunidades mais carentes?", ele pergunta aqui.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Temos outra pergunta aqui da Elaine </w:t>
      </w:r>
      <w:proofErr w:type="spellStart"/>
      <w:r w:rsidRPr="00080AB4">
        <w:rPr>
          <w:rFonts w:ascii="Myriad Pro"/>
        </w:rPr>
        <w:t>Kohler</w:t>
      </w:r>
      <w:proofErr w:type="spellEnd"/>
      <w:r w:rsidRPr="00080AB4">
        <w:rPr>
          <w:rFonts w:ascii="Myriad Pro"/>
        </w:rPr>
        <w:t>,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Paran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Elaine!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: "Como o licenciamento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implementado? Haver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ativa do Governo?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excelente tema", ela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dizendo aqui.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Vamos a outra pergunta. </w:t>
      </w:r>
      <w:proofErr w:type="spellStart"/>
      <w:r w:rsidRPr="00080AB4">
        <w:rPr>
          <w:rFonts w:ascii="Myriad Pro"/>
        </w:rPr>
        <w:t>Rayell</w:t>
      </w:r>
      <w:proofErr w:type="spellEnd"/>
      <w:r w:rsidRPr="00080AB4">
        <w:rPr>
          <w:rFonts w:ascii="Myriad Pro"/>
        </w:rPr>
        <w:t xml:space="preserve"> Correia,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nosso Tocantins, querido Tocantins: "As novas rodovias que ser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constru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das passar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por zonas preservadas. Qual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 consenso?".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aqui uma, duas, tr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s perguntas. Se algum dos senhores quiser responder a algumas das perguntas, fique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vontade.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inscrito aqui para participar...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vamos fazer o seguinte: vamos ouvir o Senador Acir e, depois, os senhores, se quiserem responder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s perguntas, fiquem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vontade.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bem?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 a palavra o autor da proposta, nosso amigo, irm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vizinho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nosso querido Estado de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o nobre Senador Acir Gurgacz.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Muito bem, Sr. Presidente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Relator desta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ria. Minha sauda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pelo excelente trabalho que V. Exa. </w:t>
      </w:r>
      <w:proofErr w:type="gramStart"/>
      <w:r w:rsidRPr="00080AB4">
        <w:rPr>
          <w:rFonts w:ascii="Myriad Pro"/>
        </w:rPr>
        <w:t>tem</w:t>
      </w:r>
      <w:proofErr w:type="gramEnd"/>
      <w:r w:rsidRPr="00080AB4">
        <w:rPr>
          <w:rFonts w:ascii="Myriad Pro"/>
        </w:rPr>
        <w:t xml:space="preserve"> feito para debater esse tema.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Esse tema, de fato,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importante e cheio de detalhes que fogem aqui da nossa capacidade. Poder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falar sobre ele durante uma hora, duas horas, passar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amos algumas tardes para detalhar todo esse tema. Exatamente por isso V. Exa. </w:t>
      </w:r>
      <w:proofErr w:type="gramStart"/>
      <w:r w:rsidRPr="00080AB4">
        <w:rPr>
          <w:rFonts w:ascii="Myriad Pro"/>
        </w:rPr>
        <w:t>fez</w:t>
      </w:r>
      <w:proofErr w:type="gramEnd"/>
      <w:r w:rsidRPr="00080AB4">
        <w:rPr>
          <w:rFonts w:ascii="Myriad Pro"/>
        </w:rPr>
        <w:t xml:space="preserve">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 aqui no Senado, em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rios Estados brasileiros para debater.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isso que eu ia dizer ao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aqui, na primeira oportunidade, quando ele disse que esta proposta deveria ser mais debatida. Inclusive,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cio, fizemos um debate no Acre, fizemos outro no Mato Grosso.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gico: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demorou tanto igual ao PL 3.729,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mara desde 2004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tem 15 anos.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a ideia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pud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ssemos dar certa celebridade,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para dar uma satisfa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porque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justifica um projeto estar tramitando numa Casa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15 anos. Mas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isso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, Senador.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Dessa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, Senador? E aqui em Bras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lia eu estava em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blicas,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reuni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aconteceram com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rios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do Meio Ambiente,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rio da Agricultura, </w:t>
      </w:r>
      <w:r w:rsidRPr="00080AB4">
        <w:rPr>
          <w:rFonts w:ascii="Myriad Pro"/>
        </w:rPr>
        <w:lastRenderedPageBreak/>
        <w:t>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de Transportes,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da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de,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rio das Cidades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todos deram opini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es, tanto na elabora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projeto, como, agora, na relatoria do Senador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importante que se coloque,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que a nossa preocupa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diminuir o cuidado com a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meio ambiente; pelo contr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dar mais clareza para os empreendedores e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para o meio ambiente. 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queremos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dar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a todos os segmentos, promover uma desburocratiza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que se tenha uma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especial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cuidar do meio ambiente em todo o nosso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evidente que o cuidado que se tem com o meio ambiente na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nia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diferente do que tem no Centro-Oeste, no Sul, em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rias outras Regi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es, mas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que ter uma base principal que seja nacional, e cada Estado vai se adaptar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sua realidade.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 fato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a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1988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exigia que houvesse esse marco legal, mas ainda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foi feito.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lacuna muito grande, e talvez essa judicializa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que a gente tem ouvido falar, e o Dr.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colocou muito bem, aconte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em grande parte por falta desse marco legal que venha promover um marco regulat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ambiental em 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nacional, que venha dar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ao servidor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que d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autoriza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ou nega a autoriza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e ao empreendedor, que recebe a sua autoriza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ou recebe uma demanda para adequar ao projeto 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execu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obra.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grandes obras que se iniciaram e paralisaram, obras no Brasil inteiro. Eu sempre gosto de citar uma aqui de Bras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lia. Indo para o aeroporto, no </w:t>
      </w:r>
      <w:proofErr w:type="spellStart"/>
      <w:r w:rsidRPr="00080AB4">
        <w:rPr>
          <w:rFonts w:ascii="Myriad Pro"/>
        </w:rPr>
        <w:t>Eix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</w:t>
      </w:r>
      <w:proofErr w:type="spellEnd"/>
      <w:r w:rsidRPr="00080AB4">
        <w:rPr>
          <w:rFonts w:ascii="Myriad Pro"/>
        </w:rPr>
        <w:t>,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me lembro do nome do c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rrego, do rio...</w:t>
      </w:r>
    </w:p>
    <w:p w:rsidR="00E34CD9" w:rsidRPr="00080AB4" w:rsidRDefault="001A0693">
      <w:pPr>
        <w:pStyle w:val="Escriba-Intercorrencia2"/>
      </w:pP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Interven</w:t>
      </w:r>
      <w:r w:rsidRPr="00080AB4">
        <w:rPr>
          <w:rFonts w:ascii="Myriad Pro"/>
          <w:i/>
        </w:rPr>
        <w:t>çã</w:t>
      </w:r>
      <w:r w:rsidRPr="00080AB4">
        <w:rPr>
          <w:rFonts w:ascii="Myriad Pro"/>
          <w:i/>
        </w:rPr>
        <w:t>o fora do microfone.</w:t>
      </w:r>
      <w:r w:rsidRPr="00080AB4">
        <w:rPr>
          <w:rFonts w:ascii="Myriad Pro"/>
        </w:rPr>
        <w:t>)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Rio Paran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onde come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o Rio Paran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 Foi autorizado o alargamento da pista e foram feitas duas faixas na ponte, do lado esquerdo e do lado direito. Na hora de continuar, de fazer o aterro,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foi dado o licenciamento ambiental. Ora,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dessem o licenciamento para fazer a ponte.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isto que a gente quer: desburocratizar,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No licenciamento ambiental, tem que se resolver todas 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para que uma obra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comece e paralise. Ou ela come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 termina, ou ela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come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 319.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 319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outro grande exemplo. Foi feita a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nos anos 1970. Nos anos 1970 foi feita a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hoje,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dez anos, tentando o licenciamento para o </w:t>
      </w:r>
      <w:proofErr w:type="spellStart"/>
      <w:r w:rsidRPr="00080AB4">
        <w:rPr>
          <w:rFonts w:ascii="Myriad Pro"/>
        </w:rPr>
        <w:t>reasfaltamento</w:t>
      </w:r>
      <w:proofErr w:type="spellEnd"/>
      <w:r w:rsidRPr="00080AB4">
        <w:rPr>
          <w:rFonts w:ascii="Myriad Pro"/>
        </w:rPr>
        <w:t>. Eu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de falar </w:t>
      </w:r>
      <w:proofErr w:type="spellStart"/>
      <w:r w:rsidRPr="00080AB4">
        <w:rPr>
          <w:rFonts w:ascii="Myriad Pro"/>
        </w:rPr>
        <w:t>reasfaltamento</w:t>
      </w:r>
      <w:proofErr w:type="spellEnd"/>
      <w:r w:rsidRPr="00080AB4">
        <w:rPr>
          <w:rFonts w:ascii="Myriad Pro"/>
        </w:rPr>
        <w:t xml:space="preserve"> para lembrar que ela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foi asfaltada.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estrada nova, em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sendo modificada a natureza daquela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obras emblem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A duplica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BR-101, no sul de Santa Catarina, ficou anos paralisada e a economia brasileira tendo problemas por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de licenciamento ambiental. 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dar o licenciamento ou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outra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O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se pode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iniciar uma obra e paralis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-la.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Da mesma forma, a BR-116, que liga Curitiba a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Paulo. Houve alguns trechos que ficaram paralisados durante anos.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essa clareza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entendemos que precisa acontecer, tendo uma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especial com o meio ambiente, tendo esse cuidado, essa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sejam produtores rurais, sejam empreendedores de obras industriais, mineradores. Todos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ter essa responsabilidade ambiental. Mas temos que ter clareza com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projetos e licenciamentos de que na hora do licenciamento todas 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sejam discutidas e resolvidas; ou se faz a obra, ou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se faz a obra.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Se tem que haver alguma compensa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ambiental, que se decida logo: tem que haver compensa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ambiental para fazer a obra ou a obra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 acontecer por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ambientais,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para deixar claro,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estamos aqui querendo facilitar os licenciamentos ambientais em detrimento do cuidado com o meio ambiente. Pelo contr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essas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ambientais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prioridade para o Planeta inteiro.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diferente para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em nosso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principalmente para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</w:t>
      </w:r>
      <w:proofErr w:type="spellStart"/>
      <w:r w:rsidRPr="00080AB4">
        <w:rPr>
          <w:rFonts w:ascii="Myriad Pro"/>
        </w:rPr>
        <w:t>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nidas</w:t>
      </w:r>
      <w:proofErr w:type="spellEnd"/>
      <w:r w:rsidRPr="00080AB4">
        <w:rPr>
          <w:rFonts w:ascii="Myriad Pro"/>
        </w:rPr>
        <w:t xml:space="preserve">. V. </w:t>
      </w:r>
      <w:proofErr w:type="gramStart"/>
      <w:r w:rsidRPr="00080AB4">
        <w:rPr>
          <w:rFonts w:ascii="Myriad Pro"/>
        </w:rPr>
        <w:t>Exa.,</w:t>
      </w:r>
      <w:proofErr w:type="gramEnd"/>
      <w:r w:rsidRPr="00080AB4">
        <w:rPr>
          <w:rFonts w:ascii="Myriad Pro"/>
        </w:rPr>
        <w:t xml:space="preserve"> do Acre,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em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temos uma preocupa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ambiental muito superior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de quem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 sul do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e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tem toda a sua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transformada e produzindo. Ali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em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quer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aumentar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Mas para isso,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precisamos derrubar mais nada.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recuperando 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degradadas, 30% do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foi transformado,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aumentar, e muito,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agr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cola, pecu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ria, de derivados do leite, de pescado sem ter que fazer nenhuma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mais.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com este ponto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preocupados, em fazer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cuidar do meio ambiente, mas em dar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a todos: a quem cuida do meio ambiente, a quem produz na agricultura, a quem necessita fazer as obras de infraestrutura do nosso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aumentando muito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agr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cola e pecu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ria do Brasil, e as obras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acontecendo no mesmo ritmo.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aumentando ano a ano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 exporta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alimentos no Brasil, e as obras de infraestrutura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acontecem. Como exemplo, essa libera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autoriza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para o asfaltamento do trecho </w:t>
      </w:r>
      <w:proofErr w:type="spellStart"/>
      <w:r w:rsidRPr="00080AB4">
        <w:rPr>
          <w:rFonts w:ascii="Myriad Pro"/>
        </w:rPr>
        <w:t>mei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</w:t>
      </w:r>
      <w:proofErr w:type="spellEnd"/>
      <w:r w:rsidRPr="00080AB4">
        <w:rPr>
          <w:rFonts w:ascii="Myriad Pro"/>
        </w:rPr>
        <w:t>,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do </w:t>
      </w:r>
      <w:proofErr w:type="spellStart"/>
      <w:r w:rsidRPr="00080AB4">
        <w:rPr>
          <w:rFonts w:ascii="Myriad Pro"/>
        </w:rPr>
        <w:t>mei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</w:t>
      </w:r>
      <w:proofErr w:type="spellEnd"/>
      <w:r w:rsidRPr="00080AB4">
        <w:rPr>
          <w:rFonts w:ascii="Myriad Pro"/>
        </w:rPr>
        <w:t xml:space="preserve"> da BR-319. Olha,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gastos mais de R$100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em estudos ambientais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R$100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chegamos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ximo ainda a essa libera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para o </w:t>
      </w:r>
      <w:proofErr w:type="spellStart"/>
      <w:r w:rsidRPr="00080AB4">
        <w:rPr>
          <w:rFonts w:ascii="Myriad Pro"/>
        </w:rPr>
        <w:t>reasfaltamento</w:t>
      </w:r>
      <w:proofErr w:type="spellEnd"/>
      <w:r w:rsidRPr="00080AB4">
        <w:rPr>
          <w:rFonts w:ascii="Myriad Pro"/>
        </w:rPr>
        <w:t xml:space="preserve">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importante que se coloque isso.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isso 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?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burocratiza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Essa burocratiza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precisa ser eliminada,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pensamento, acredito, de empreendedores, de ambientalistas, de Governo, de oposi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Todos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queremos resolver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burocr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tica.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Mais uma vez,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quero cumpriment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-lo pelo trabalho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fazendo, ouvindo todos os segmentos da sociedade para fazer seu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rio. Tenho certeza de que vai modificar o nosso projeto de lei, o 168. A inten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dessas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exatamente esta: trazer novas informa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ouvimos aqui tanto o Ricardo quanto o Altamiro, 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e o Leonardo trazendo informa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importantes para que a gente possa melhorar esse projeto.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 projeto teve seu in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com a nossa elabora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mas, ao longo desses anos, houve muitas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blicas, reuni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como esta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acontecendo, para melhorar esse projeto para atender toda a popula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nosso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Muito obrigado, Presidente.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agradecemos as palavras do Senador Acir, ele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vem,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muitos anos, defendendo essa proposta, ouvindo as entidades, fazendo um debate altamente democr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tico, ele que tem essa paci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ncia. Eu acho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dessa forma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queria aqui fazer desde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 agradecimento ao pessoal da CMA (Comiss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Meio Ambiente) na pessoa do Senador Contarato, dele e de toda a sua equipe, que sempre esteve aberto ao di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logo, ao debate, que nos proporcionou que hoje estiv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ssemos aqui realizando esta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conjuntamente.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ter aqui as considera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finais dos nossos convidados, mas eu gostaria muito de que se algum dos senhores quiser responder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s perguntas que foram feitas aqui pelos nossos ouvintes do e-Cidadania, fique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vontade.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finalizando nossa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Vamos ouvir aqui Leonardo </w:t>
      </w:r>
      <w:proofErr w:type="spellStart"/>
      <w:r w:rsidRPr="00080AB4">
        <w:rPr>
          <w:rFonts w:ascii="Myriad Pro"/>
        </w:rPr>
        <w:t>Papp</w:t>
      </w:r>
      <w:proofErr w:type="spellEnd"/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pergunta sobre 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posterior,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bem interessante mesmo, porque, se depois vai haver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me lembro do nome da pessoa que fez...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Deixe-me ver 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essa.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Elaine?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Elaine </w:t>
      </w:r>
      <w:proofErr w:type="spellStart"/>
      <w:r w:rsidRPr="00080AB4">
        <w:rPr>
          <w:rFonts w:ascii="Myriad Pro"/>
        </w:rPr>
        <w:t>Kohler</w:t>
      </w:r>
      <w:proofErr w:type="spellEnd"/>
      <w:r w:rsidRPr="00080AB4">
        <w:rPr>
          <w:rFonts w:ascii="Myriad Pro"/>
        </w:rPr>
        <w:t>,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do Paran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Isso.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"Como o licenciamento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implementado? Haver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ativa do Governo?"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Na verdade ela tem duas perguntas,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proofErr w:type="gramStart"/>
      <w:r w:rsidRPr="00080AB4">
        <w:rPr>
          <w:rFonts w:ascii="Myriad Pro"/>
        </w:rPr>
        <w:t>é</w:t>
      </w:r>
      <w:r w:rsidRPr="00080AB4">
        <w:rPr>
          <w:rFonts w:ascii="Myriad Pro"/>
        </w:rPr>
        <w:t>?,</w:t>
      </w:r>
      <w:proofErr w:type="gramEnd"/>
      <w:r w:rsidRPr="00080AB4">
        <w:rPr>
          <w:rFonts w:ascii="Myriad Pro"/>
        </w:rPr>
        <w:t xml:space="preserve"> numa pergunta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Sim.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ela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dizendo que acha que a nossa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aqui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excelente tema. Na verdade, ela tem duas perguntas.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eu vou responder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duas, relacionando-as, porque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assuntos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relacionados mesmo. Quanto menos burocr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tica for a fase do licenciamento, claro, preservando o que precisa ser preservado e cautelas com o meio ambiente, mas, quanto menos burocr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tico e mais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gil for o licenciamento,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mais recursos humanos, servidores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blicos,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ter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livres para poder fazer 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que 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tanto falou e que realmente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importante. Se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coisa de que, na minha humilde opini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gente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precisa neste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mais leis tratando de puni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em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 ambiental. As leis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como implement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-las de maneira adequada. E uma das formas,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que a perspectiva de ampliar de maneira expressiva a quantidade de servidores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perspectiva realista no curto prazo,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dando mais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para o trabalho do servidor.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quanto mais tecnologia se colocar durante a fase de 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lise do licenciamento, quanto mais claras forem as regras e quanto mais seguro for o processo de licenciamento, se precisar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 menos gente para essa etapa e, por consequ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se poder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deslocar essas pessoas para fazer o trabalho do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e, inclusive, 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Uma coisa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associada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outra, por isso eu achei interessante a pergunta e dou aqui a minha contribui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cio,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um pouquinho, pois o Altamiro aqui pediu a palavra pela ordem. Vamos ouvir o Altamiro.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sobre o 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, Altamiro?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Continuando, o mesmo tema.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Na pergunta do...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Da Elaine,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Da Elaine.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Exato.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Vamos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da Elaine </w:t>
      </w:r>
      <w:proofErr w:type="spellStart"/>
      <w:r w:rsidRPr="00080AB4">
        <w:rPr>
          <w:rFonts w:ascii="Myriad Pro"/>
        </w:rPr>
        <w:t>Kohler</w:t>
      </w:r>
      <w:proofErr w:type="spellEnd"/>
      <w:r w:rsidRPr="00080AB4">
        <w:rPr>
          <w:rFonts w:ascii="Myriad Pro"/>
        </w:rPr>
        <w:t>, do Paran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 Como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no caso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s, estamos projetando esse tema, a implementa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o? Primeiro,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implanta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sistema </w:t>
      </w:r>
      <w:r w:rsidRPr="00080AB4">
        <w:rPr>
          <w:rFonts w:ascii="Myriad Pro"/>
          <w:i/>
        </w:rPr>
        <w:t>on-line</w:t>
      </w:r>
      <w:r w:rsidRPr="00080AB4">
        <w:rPr>
          <w:rFonts w:ascii="Myriad Pro"/>
        </w:rPr>
        <w:t>, exatamente para que possa acelerar o processo.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hoje os sistemas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todos digitalizados e, com a nova proposta, o empreendedor vai entrar direto no sistema.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formas em que alguns Estados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ando e pelas quais a gente pode melhorar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implementa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licenciamento.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 xml:space="preserve">A outra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o. Eu entendo, e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forma que a gente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trabalhando,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responsabiliza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empreendedor. A partir do momento em que o empreendedor declara, identifica e se responsabiliza,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deixar que o Estado seja menos pai e possa punir.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dos mecanismos de IA hoje,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total condi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fazer esse acompanhamento sem ter que fazer aquele velho sistema de que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tem que ir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obra, de que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tem que ir ao empreendimento.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reas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por exemplo, a Ag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Nacional de Minera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implantando um sistema exatamente para que se consiga, a partir de sistema de monitoramento de </w:t>
      </w:r>
      <w:proofErr w:type="gramStart"/>
      <w:r w:rsidRPr="00080AB4">
        <w:rPr>
          <w:rFonts w:ascii="Myriad Pro"/>
        </w:rPr>
        <w:t>IA, fazer</w:t>
      </w:r>
      <w:proofErr w:type="gramEnd"/>
      <w:r w:rsidRPr="00080AB4">
        <w:rPr>
          <w:rFonts w:ascii="Myriad Pro"/>
        </w:rPr>
        <w:t xml:space="preserve"> esse processo de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de puni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quele que infringir,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cumprir a lei. Esse, sim, cabe ser punido. A lei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, como diz o nosso colega Leonardo;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temos que inventar nada. Mas onde buscar recursos,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?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grande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a estrutura.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precisamos inverter a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gica de, ao inv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 de buscar recursos na puni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buscar na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impostos. Se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no caso goiano, estamos com quatro mil processos parados, se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com R$10 bilh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de recursos para investimentos,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empregos, impostos, renda, recursos para o Estado,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poderia estar sendo gerado exatamente para implementar 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de governo na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rea de meio ambiente?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eu acho que se invertermos a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gica para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emprego, para a implanta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empreendimento, para atra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investimento, teremos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de estruturar 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para fazer as fiscaliza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e as puni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es. Assim,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teremos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de implementar um licenciamento dentro daquilo que 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culo XXI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nos colocando agora.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novo cen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preparar 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esse novo cen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Vamos ouvir 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proofErr w:type="spellStart"/>
      <w:r w:rsidRPr="00080AB4">
        <w:rPr>
          <w:rFonts w:ascii="Myriad Pro"/>
        </w:rPr>
        <w:t>Guetta</w:t>
      </w:r>
      <w:proofErr w:type="spellEnd"/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O </w:t>
      </w:r>
      <w:proofErr w:type="spellStart"/>
      <w:r w:rsidRPr="00080AB4">
        <w:rPr>
          <w:rFonts w:ascii="Myriad Pro"/>
        </w:rPr>
        <w:t>Fredjoger</w:t>
      </w:r>
      <w:proofErr w:type="spellEnd"/>
      <w:r w:rsidRPr="00080AB4">
        <w:rPr>
          <w:rFonts w:ascii="Myriad Pro"/>
        </w:rPr>
        <w:t xml:space="preserve"> perguntou como dar mais agilidade ao licenciamento,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do estabelecimento de procedimentos adequados. Investir em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os ambientais e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envolvidos. Sem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adianta. Vamos pegar o exemplo da Funai,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envolvido e do qual todo mundo reclama: "A Funai demora".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sete mil processos complexos na Funai,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simples, para 18 servidores. Eles 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conta do prazo?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AC. 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imposs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adianta dizer que a Funai demora ou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houve propostas,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caso aqui, dizer que se deve atropelar a Funai, porque ela demora muito.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adequar a Funai para a demanda. Muitas vezes o investimento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feito no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ambiental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1% de um grande empreendimento, como a BR-319, por exemplo, para a avalia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empreendimento. Vale a pena investir no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ambiental.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primeira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 xml:space="preserve">Segunda, melhorar a qualidade dos estudos ambientais. Um dos principais fatores de atraso nos licenciamentos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baix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ssima qualidade dos estudos ambientais. Eu estive reunido com o Crea, Senador Acir. Fizemos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no projeto da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mara. Posso enviar a V, </w:t>
      </w:r>
      <w:proofErr w:type="gramStart"/>
      <w:r w:rsidRPr="00080AB4">
        <w:rPr>
          <w:rFonts w:ascii="Myriad Pro"/>
        </w:rPr>
        <w:t>Exa.,</w:t>
      </w:r>
      <w:proofErr w:type="gramEnd"/>
      <w:r w:rsidRPr="00080AB4">
        <w:rPr>
          <w:rFonts w:ascii="Myriad Pro"/>
        </w:rPr>
        <w:t xml:space="preserve">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 Relator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 na CCJ, 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justamente nesse sentido. Seria uma classifica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consultores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cnicos, de forma que o empreendedor, digamos, o Sr. Altamiro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interessado em um empreendimento, quer licenciar sua obra e vai contratar um consultor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cnico para fazer o estudo ambiental, mas ele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sabe qual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rico dessa empresa de consultoria. Haveria uma classifica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rico: quantos estudos foram aprovados, quantos foram rejeitados por fraude, por exemplo.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 Sr. Altamiro teria acesso a um sistema com o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rico de cada consultor.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outros mecanismos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m. Informatiza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completa do processo de licenciamento, como o Estado de Goi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fazendo, como sugeriu o Dr. Leonardo aqui. Transpar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e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 Quando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transpar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e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se reduz conflitos, o processo anda rapidamente. Prioriza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algumas atividades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 gente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com o pessoal da Funasa aqui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ao saneamento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sico,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dos grandes problemas ambientais e sociais brasileiros. Poderiam se priorizar na an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lise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 os empreendimentos como o saneamento ambiental b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sico, por exemplo.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Quero aqui fazer uma refer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porque muita gente coloca que a paralisa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obras no Brasil seria culpa do licenciamento.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realidade. O licenciamento tem problemas. O licenciamento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procedimento hoje cada vez mais moroso. A demanda aumenta e o n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mero de servidores cai; a demanda aumenta e o n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mero de recursos institucionais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cai, e por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vai. Mas a maioria das obras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decis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 TCU,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avalia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do TCU,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rie de auditorias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a maioria das obras de infraestrutura paralisadas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com o atraso no licenciamento ambiental.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ligadas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corrup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falta de recursos financeiros para continuar obras, e muitas vezes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realizadas por isso, enfim,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rie de fatores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 licenciamento.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Vamos pegar o caso da BR-319, essa importante rodovia na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nia. Ela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paralisada por causa do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proofErr w:type="gramStart"/>
      <w:r w:rsidRPr="00080AB4">
        <w:rPr>
          <w:rFonts w:ascii="Myriad Pro"/>
        </w:rPr>
        <w:t>ambiental?.</w:t>
      </w:r>
      <w:proofErr w:type="gramEnd"/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 O empreendedor, o DNIT, que foi convidado a estar aqui na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apresentou ainda o que foi requerido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esse licenciamento.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o...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V. Sa. </w:t>
      </w:r>
      <w:proofErr w:type="gramStart"/>
      <w:r w:rsidRPr="00080AB4">
        <w:rPr>
          <w:rFonts w:ascii="Myriad Pro"/>
        </w:rPr>
        <w:t>me</w:t>
      </w:r>
      <w:proofErr w:type="gramEnd"/>
      <w:r w:rsidRPr="00080AB4">
        <w:rPr>
          <w:rFonts w:ascii="Myriad Pro"/>
        </w:rPr>
        <w:t xml:space="preserve"> permite?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Pois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feitos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rios questionamentos ao DNIT. Toda vez que o DNIT entrega o estudo, buscam novos estudos. A cada ano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ria diferente.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por isso que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gastos mais de R$100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em estudos ambientais. Faz-se o estudo, ele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entregue ao Ibama e o Ibama vem com uma outra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ria: </w:t>
      </w:r>
      <w:r w:rsidRPr="00080AB4">
        <w:rPr>
          <w:rFonts w:ascii="Myriad Pro"/>
        </w:rPr>
        <w:lastRenderedPageBreak/>
        <w:t>"N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eu preciso de um novo estudo de um novo impacto". E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a coisa nunca chega ao final,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problema.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Perfeito.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Para interpelar.)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BR-319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10 anos eu acompanho </w:t>
      </w:r>
      <w:r w:rsidRPr="00080AB4">
        <w:rPr>
          <w:rFonts w:ascii="Myriad Pro"/>
          <w:i/>
        </w:rPr>
        <w:t>pari passu,</w:t>
      </w:r>
      <w:r w:rsidRPr="00080AB4">
        <w:rPr>
          <w:rFonts w:ascii="Myriad Pro"/>
        </w:rPr>
        <w:t xml:space="preserve"> mensalmente, 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do DNIT, 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 do meio ambiente, no </w:t>
      </w:r>
      <w:proofErr w:type="spellStart"/>
      <w:r w:rsidRPr="00080AB4">
        <w:rPr>
          <w:rFonts w:ascii="Myriad Pro"/>
        </w:rPr>
        <w:t>Ifam</w:t>
      </w:r>
      <w:proofErr w:type="spellEnd"/>
      <w:r w:rsidRPr="00080AB4">
        <w:rPr>
          <w:rFonts w:ascii="Myriad Pro"/>
        </w:rPr>
        <w:t>, no Amazonas. Enfim,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da BR-319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ambiental. O Minist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do Meio Ambiente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quer o </w:t>
      </w:r>
      <w:proofErr w:type="spellStart"/>
      <w:r w:rsidRPr="00080AB4">
        <w:rPr>
          <w:rFonts w:ascii="Myriad Pro"/>
        </w:rPr>
        <w:t>reasfaltamento</w:t>
      </w:r>
      <w:proofErr w:type="spellEnd"/>
      <w:r w:rsidRPr="00080AB4">
        <w:rPr>
          <w:rFonts w:ascii="Myriad Pro"/>
        </w:rPr>
        <w:t xml:space="preserve"> da BR-319 e inventa qualquer tipo de coisas para que esse licenciamento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aconte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Prefeito, Senador. Eu acho que, sobre essa sua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prevista no seu projeto de lei que diz que pedidos de complementa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ser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feitos uma vez, salvo fatos novos. Acho importante para coibir esse tipo de pedidos de complementa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mas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coloco o fato de que, na realidade, quem formalmente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estou julgando aqui o caso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devendo no processo hoje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DNIT, 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faz anos.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essa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pontua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que eu achei importante.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Por fim,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essa pergunta de como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implementado o licenciamento, se haver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ativa,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bela hist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ria do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 Uma vez dada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a, muitas vezes o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ambiental deixa de acompanhar a implementa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condicionantes, 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as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pelas quais a obra tem que ocorrer, e, em alguns casos, isso resulta em desastres ambientais como Mariana e Brumadinho.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de fato, essa fase do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importante.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havendo no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uma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stica de 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amento nos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ambientais, de estrutura. 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prio Ibama tem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 isso foi apresentado nas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blicas na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mara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uma redu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stica de funcion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rios. Nesse sentido,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muito dif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cil avan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ar com a fiscaliza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s-licen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preciso, al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do projeto de lei aprovado de uma forma equilibrada etc., que haja investimento. E, como eu disse, a contrata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servidores muitas vezes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representa 1% de uma obra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atrasada,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vezes, por conta de falta de fiscais, de falta de servidores, etc. e tal.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acho que eu tentei responder a algumas das perguntas. E fico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Agradecemos mais uma vez ao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estamos nos encaminhando para o final. Vamos passar a palavra para que os senhores possam fazer as suas considera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finais.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Passo a palavra ao nosso amigo Ricardo Arantes, da Funasa.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RICARDO FREDERICO DE MELO ARANTES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Por fim, queria parabenizar o Senador Acir Gurgacz pela proposta.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Na nossa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fizemos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frisar que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alguns pontos que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muito positivos, principalmente para a Funasa, que trabalha com os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 abaixo de 50 mil habitantes e tem uma estrutura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cnica, como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do conhecimento de todos, bastante deficiente. Muitas obras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acompanhamos, na verdade,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possuem nem um engenheiro contratado pela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 Prefeitura para acompanhar esse tipo de empreendimento, inclusive 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projeto, como aqui foi falado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. Realmente,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defici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cnica.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Inclusive, na Funasa, em 2011 e 2012, fizemos uma proposta ao Governo Federal de contrata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direta dos projetos. 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foi apresentada aqui ao Congresso, este ano. O Presidente Ronaldo Nogueira fez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fiz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ssemos esse levantamento.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projetos contratados pela Funasa da casa de quase R$4 bilh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 xml:space="preserve">es, em termos de projeto de abastecimento de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gua, de esgotamento sanit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contratamos,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aprovados pelo Governo Federal 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tanto do Senado quanto da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mara dos Deputados para que a gente possa implement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-los.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iniciativas que a gente entende que v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contribuir para a melhoria dos quadros no setor de saneamento para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Houve algumas iniciativas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achamos que foram de grande valia, como a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aqui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falado na mesa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apenas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pr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via,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instala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da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de opera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outras propostas que apresentam um leque maior do que aquela apresentada no projeto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mara dos Deputados.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entendemos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 que isso vem a atender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celeridade, visto que foram dados prazos para a apresenta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aceita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dessa solicita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dentro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os estaduais.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Concordo com o que foi falado aqui pelo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proofErr w:type="spellStart"/>
      <w:r w:rsidRPr="00080AB4">
        <w:rPr>
          <w:rFonts w:ascii="Myriad Pro"/>
        </w:rPr>
        <w:t>Guetta</w:t>
      </w:r>
      <w:proofErr w:type="spellEnd"/>
      <w:r w:rsidRPr="00080AB4">
        <w:rPr>
          <w:rFonts w:ascii="Myriad Pro"/>
        </w:rPr>
        <w:t xml:space="preserve">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tenhamos uma estrutura melhor dentro dos Estados e inclusive de alguns Munic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pios,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que hoje eles possuem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 prerrogativa de licenciar, para que isso possa ter celeridade. A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um regramento geral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grande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 xml:space="preserve">ncia.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Mais uma vez, gostar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de citar que principalmente no setor de saneamento rural que, como disse, vai ser o nosso grande objetivo nesses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ximos anos, tenhamos</w:t>
      </w:r>
      <w:proofErr w:type="gramStart"/>
      <w:r w:rsidRPr="00080AB4">
        <w:rPr>
          <w:rFonts w:ascii="Myriad Pro"/>
        </w:rPr>
        <w:t>... Para</w:t>
      </w:r>
      <w:proofErr w:type="gramEnd"/>
      <w:r w:rsidRPr="00080AB4">
        <w:rPr>
          <w:rFonts w:ascii="Myriad Pro"/>
        </w:rPr>
        <w:t xml:space="preserve"> mim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claro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necess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que a gente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com que as regras para o licenciamento de obras de pequeno porte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tenham que demorar tanto e nem que ser 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gidas para a defini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desses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rios de licenciamento desse setor.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quer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agradecer a presen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 xml:space="preserve">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Muito obrigado.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Ricardo, por sua contribui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aqui. Foi muito importante. Agrade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em meu nome e em nome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Meio Ambiente.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 xml:space="preserve">Passo a palavra ao Sr. Altamiro.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ALTAMIRO MENDES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Primeiro, acho que foi muito enriquecedora esta tarde juntos, trocando pontos de vista distintos em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reas distintas, com contribui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 xml:space="preserve">es diversas. E que possam contribuir para este projeto, o projeto que o Senador Acir apresentou,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projeto que trata de um tema urgente.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urgente! Algo precisa ser feito para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possamos levar aos Estados um ordenamento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dico, para que 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inseguran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 e da judicializa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possa ser minorada nesse setor.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queria apenas lembrar que, quando a gente fala um pouco dessa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dispensa, algumas atividades de menor impacto ou que sejam de micro, em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prevista a dispensa de licenciamento,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tema importante. Quando olhamos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de Norte a Sul, hoje, vemos que temos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 setores na informalidade,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rios!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centenas de milhares de empreendedores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na informalidade. Eles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trabalhando,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com suas atividades e com seus empreendimentos.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que reconhecer que esses brasileiros precisam ser incorporados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atividade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mica formal, e uma das formas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facilitar atrav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s de um processo de dispensa de licenciamento, quando isso couber,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gico e evidente, mas que isso seja feito e esteja de forma clara para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possamos trazer essas pessoas para dentro da formalidade.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Quero lembrar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na hora de </w:t>
      </w:r>
      <w:proofErr w:type="spellStart"/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</w:t>
      </w:r>
      <w:proofErr w:type="spellEnd"/>
      <w:r w:rsidRPr="00080AB4">
        <w:rPr>
          <w:rFonts w:ascii="Myriad Pro"/>
        </w:rPr>
        <w:t xml:space="preserve"> darmos a maioridade ao empreendedor, ao cidad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brasileiro; a responsabilidade tem que ser dada, e tem que ser punido, quer dizer, menos Estado, menos o Estado e mais o indiv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duo, mais as pessoas.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papel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no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culo XXI, temos que fazer.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s, e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eu me incluo, os cabe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 brancas, estamos saindo de cena,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somos os homens do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culo XX.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s, os jovens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aqui,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v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fazer esse processo.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construir uma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seja para os homens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vindo nesse processo de transforma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muito 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pido.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adianta eu criar uma restri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tremenda para um empreendimento que, daqui a cinco anos,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mais vi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economicamente.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ter regras e formas de nos adaptar rapidamente, porque o Estado precisa ser mais... Quando digo, entre aspas, "flex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veis", eu digo no sentido de acompanhar o processo, porque, como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com uma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tramitando desde 2004,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estamos falando de 15 anos, e muito do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previsto nessa legisla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2004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existe mais.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haver formas para que isso seja acompanhado.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ter,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nos indiv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duos, mas na lei, uma forma mais </w:t>
      </w:r>
      <w:proofErr w:type="spellStart"/>
      <w:r w:rsidRPr="00080AB4">
        <w:rPr>
          <w:rFonts w:ascii="Myriad Pro"/>
        </w:rPr>
        <w:t>resiliente</w:t>
      </w:r>
      <w:proofErr w:type="spellEnd"/>
      <w:r w:rsidRPr="00080AB4">
        <w:rPr>
          <w:rFonts w:ascii="Myriad Pro"/>
        </w:rPr>
        <w:t xml:space="preserve"> de acompanhar esse processo.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preciso responsabilizar mais o empreendedor, e o agente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deve ter a tranquilidade de poder transitar, sem haver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 culpabilidade, porque, dessa forma, o processo ir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  <w:i/>
        </w:rPr>
        <w:t xml:space="preserve">ad </w:t>
      </w:r>
      <w:proofErr w:type="spellStart"/>
      <w:r w:rsidRPr="00080AB4">
        <w:rPr>
          <w:rFonts w:ascii="Myriad Pro"/>
          <w:i/>
        </w:rPr>
        <w:t>infinitum</w:t>
      </w:r>
      <w:proofErr w:type="spellEnd"/>
      <w:r w:rsidRPr="00080AB4">
        <w:rPr>
          <w:rFonts w:ascii="Myriad Pro"/>
        </w:rPr>
        <w:t xml:space="preserve">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a mensagem principal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Altamiro Mendes. Leve um abra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para o nosso amigo Senador Wilder Morais. A sua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aqui foi da maior import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ncia para todos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Vamos ouvir, agora, 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cio </w:t>
      </w:r>
      <w:proofErr w:type="spellStart"/>
      <w:r w:rsidRPr="00080AB4">
        <w:rPr>
          <w:rFonts w:ascii="Myriad Pro"/>
        </w:rPr>
        <w:t>Guetta</w:t>
      </w:r>
      <w:proofErr w:type="spellEnd"/>
      <w:r w:rsidRPr="00080AB4">
        <w:rPr>
          <w:rFonts w:ascii="Myriad Pro"/>
        </w:rPr>
        <w:t>, consultor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dico do Instituto Socioambiental (ISA).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>O SR. MAUR</w:t>
      </w:r>
      <w:r w:rsidRPr="00080AB4">
        <w:rPr>
          <w:rFonts w:ascii="Myriad Pro"/>
          <w:b/>
        </w:rPr>
        <w:t>Í</w:t>
      </w:r>
      <w:r w:rsidRPr="00080AB4">
        <w:rPr>
          <w:rFonts w:ascii="Myriad Pro"/>
          <w:b/>
        </w:rPr>
        <w:t xml:space="preserve">CIO GUETTA </w:t>
      </w:r>
      <w:r w:rsidRPr="00080AB4">
        <w:rPr>
          <w:rFonts w:ascii="Myriad Pro"/>
        </w:rPr>
        <w:t xml:space="preserve">(Para expor.)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Obrigado, Senador 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Reitero novamente os agradecimentos em nome do Instituto Socioambiental e fico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contribuir com o seu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De fato, o tema do licenciamento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complexo, e cada detalhe conta muito, justamente pelo fator que o Senador Acir Gurgacz muito bem colocou: o Brasil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continental, e uma norma desse porte deve estabelecer os padr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gerais,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descer em especificidades. Acho que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correto esse entendimento.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chamo a aten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que possamos ter uma lei efetiva que possa ter validade a partir da sua publica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san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que se atente eventualmente para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constitucionais que podem dar azo a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Diretas de Inconstitucionalidade. Eu mencionei algumas 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Diretas de Inconstitucionalidade que foram julgadas pelo Supremo recentemente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rias em que houve diverg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dentro do plen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 do Supremo. Por isso, acredito que a 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bastante consolidada, por exemplo,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dispensa de licenciamentos.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claro que atividades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causam impacto ambiental ou que causam um impacto insignificante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se sujeitam ao licenciamento, 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diferente de dispensar uma atividade potencialmente impactante de licenciamento ambiental.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dois conceitos distintos.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vou dar um exemplo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ao art. 7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>, em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inseridas as dispensas de licenciamento. Logo no inciso I,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previs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uma atividade que foi julgada pelo Supremo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dispensa. No inciso V, fala-se de duplica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ou de amplia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capacidade de instala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preexistentes. Existe uma portaria do Ibama hoje que faz uma diferencia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entre estradas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 e fora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estabelece procedimentos para uma e outra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a asfaltamento de rodovias,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amplia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 capacidade de rodovias,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duplica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etc. e tal. Em algumas dessas obras, o entendimento 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cnico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ambientais,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do Ibama, mas dos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estaduais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m,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de que algumas dessas obras causam significativo impacto ambiental e, sendo assim, acabam por esbarrar na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constitucional do art. 225, </w:t>
      </w:r>
      <w:r w:rsidRPr="00080AB4">
        <w:rPr>
          <w:rFonts w:ascii="Myriad Pro"/>
        </w:rPr>
        <w:t>§</w:t>
      </w:r>
      <w:r w:rsidRPr="00080AB4">
        <w:rPr>
          <w:rFonts w:ascii="Myriad Pro"/>
        </w:rPr>
        <w:t>1</w:t>
      </w:r>
      <w:r w:rsidRPr="00080AB4">
        <w:rPr>
          <w:rFonts w:ascii="Myriad Pro"/>
        </w:rPr>
        <w:t>º</w:t>
      </w:r>
      <w:r w:rsidRPr="00080AB4">
        <w:rPr>
          <w:rFonts w:ascii="Myriad Pro"/>
        </w:rPr>
        <w:t>, inciso IV, esse dispositivo que foi objeto de reiteradas discuss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no Supremo.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fa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uma sugest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 se ter um olhar bastante atento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essas quest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constitucionais, para que o projeto possa caminhar tranquilamente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ser objeto de uma 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Direta de Inconstitucionalidade, o que certamente poria em xeque a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 de muitos empreendimentos </w:t>
      </w:r>
      <w:r w:rsidRPr="00080AB4">
        <w:rPr>
          <w:rFonts w:ascii="Myriad Pro"/>
        </w:rPr>
        <w:lastRenderedPageBreak/>
        <w:t>de infraestrutura relevant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ssimos para a economia, para o desenvolvimento social, para a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social e para a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do meio ambiente.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Acho que o equil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brio e a efici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as palavras de ordem. E novamente reitero: fico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eu e toda a equipe do Instituto Socioambiental, para o aperfei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oamento do projeto e o melhor entendimento dos Senadores.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Obrigado.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proofErr w:type="gramStart"/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 Os</w:t>
      </w:r>
      <w:proofErr w:type="gramEnd"/>
      <w:r w:rsidRPr="00080AB4">
        <w:rPr>
          <w:rFonts w:ascii="Myriad Pro"/>
        </w:rPr>
        <w:t xml:space="preserve"> nossos agradecimentos ao Sr.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pela sua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que foi, com certeza, importante neste debate.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passo a palavra para o Sr. Leonardo </w:t>
      </w:r>
      <w:proofErr w:type="spellStart"/>
      <w:r w:rsidRPr="00080AB4">
        <w:rPr>
          <w:rFonts w:ascii="Myriad Pro"/>
        </w:rPr>
        <w:t>Papp</w:t>
      </w:r>
      <w:proofErr w:type="spellEnd"/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LEONARDO PAPP </w:t>
      </w:r>
      <w:r w:rsidRPr="00080AB4">
        <w:rPr>
          <w:rFonts w:ascii="Myriad Pro"/>
        </w:rPr>
        <w:t xml:space="preserve">(Para expor.) </w:t>
      </w:r>
      <w:proofErr w:type="gramStart"/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 Eu</w:t>
      </w:r>
      <w:proofErr w:type="gramEnd"/>
      <w:r w:rsidRPr="00080AB4">
        <w:rPr>
          <w:rFonts w:ascii="Myriad Pro"/>
        </w:rPr>
        <w:t xml:space="preserve">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m, nesta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final, quero reiterar os agradecimentos da Organiza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das Cooperativas Brasileiras ao convite e registrar novamente que a gente permanece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 xml:space="preserve"> disposi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para contribuir em tudo que for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 Sempre que chamado, o cooperativismo vai dar a sua manifesta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 sua contribui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Muito obrigado novamente.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Finalizando aqui a nossa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amos deixar aqui de convidar para fazer uma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o nosso grande 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der,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membro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Constitui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Justi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a, o nobre Senador Jayme Campos.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JAYME CAMPOS </w:t>
      </w:r>
      <w:r w:rsidRPr="00080AB4">
        <w:rPr>
          <w:rFonts w:ascii="Myriad Pro"/>
        </w:rPr>
        <w:t xml:space="preserve">(Bloco Parlamentar Vanguarda/DEM - MT)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Sr. Presidente,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o; senhores convidados que aqui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foram nominados; prezado amigo Senador Acir Gurgacz,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autor desse projeto de lei, eu quero apenas manifestar, Sr. Presidente, que </w:t>
      </w:r>
      <w:proofErr w:type="spellStart"/>
      <w:r w:rsidRPr="00080AB4">
        <w:rPr>
          <w:rFonts w:ascii="Myriad Pro"/>
        </w:rPr>
        <w:t>esta</w:t>
      </w:r>
      <w:proofErr w:type="spellEnd"/>
      <w:r w:rsidRPr="00080AB4">
        <w:rPr>
          <w:rFonts w:ascii="Myriad Pro"/>
        </w:rPr>
        <w:t xml:space="preserve"> audi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ncia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 e certamente vai permitir a instru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desse projeto de lei, para ele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tramitar na CCJ, para o encaminharmos ao Plen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 e votarmos.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Aqui os senhores, com a autoridade que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falaram muito bem em rela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a esta lei.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No Brasil, lamentavelmente, d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-se a sensa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que o Governo brasileiro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contra a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pria sociedade;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vamos desconhecer isso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. Entraves e amarras se encontram em todos os locais do servi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blico, e, sobretudo, isso traz muito transtorno para o setor produtivo brasileiro. Eu venho de um Estado de dimens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continental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Estado do Mato Grosso, que atravessa,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alguns anos, momentos ruins para o seu desenvolvimento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mico e, sobretudo, social.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tenho a impress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que nunca seremos um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em que certamente poderemos crescer adequadamente, particularmente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pelas potencialidades das nossas terras e do nosso subsolo e particularmente pela grandeza e a perseveran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do trabalhador brasileiro. Por 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?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Eu ouvi aqui o Maur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cio dizendo das nossas rodovias. Eu vou citar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um exemplo aqui para ser bem pragm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tico. Eu fui Relator da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Or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amento da 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 primeiro mandato meu de Senador e vi a dificuldade que existe. Havia uma BR que ia de Porto Velho a Manaus, uma estrada implantada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mais de cem anos, </w:t>
      </w:r>
      <w:proofErr w:type="spellStart"/>
      <w:r w:rsidRPr="00080AB4">
        <w:rPr>
          <w:rFonts w:ascii="Myriad Pro"/>
        </w:rPr>
        <w:t>antropizada</w:t>
      </w:r>
      <w:proofErr w:type="spellEnd"/>
      <w:r w:rsidRPr="00080AB4">
        <w:rPr>
          <w:rFonts w:ascii="Myriad Pro"/>
        </w:rPr>
        <w:t>, trafeg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evidentemente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na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poca da seca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na das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guas, era intrafeg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vel. Ali foi arrumado um recurso, </w:t>
      </w:r>
      <w:proofErr w:type="gramStart"/>
      <w:r w:rsidRPr="00080AB4">
        <w:rPr>
          <w:rFonts w:ascii="Myriad Pro"/>
        </w:rPr>
        <w:t>e  foi</w:t>
      </w:r>
      <w:proofErr w:type="gramEnd"/>
      <w:r w:rsidRPr="00080AB4">
        <w:rPr>
          <w:rFonts w:ascii="Myriad Pro"/>
        </w:rPr>
        <w:t xml:space="preserve"> federalizada a estrada. Havia R$72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na conta, e a pavimenta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e a implanta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ou seja, a obra para ser executada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estava emperrada por causa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ambiental.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imaginem: dinheiro na conta, pronta para ser executada a obra, mas a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ambiental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permitia.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havia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os de licenciamento, sobretudo o nosso Ibama, que dizia: "N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aqui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 isso, tem que fazer aqui tal coisa. Como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v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tirar mais meio metro de cascalho para c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, para encascalhar, para levantar o </w:t>
      </w:r>
      <w:proofErr w:type="spellStart"/>
      <w:r w:rsidRPr="00080AB4">
        <w:rPr>
          <w:rFonts w:ascii="Myriad Pro"/>
        </w:rPr>
        <w:t>greide</w:t>
      </w:r>
      <w:proofErr w:type="spellEnd"/>
      <w:r w:rsidRPr="00080AB4">
        <w:rPr>
          <w:rFonts w:ascii="Myriad Pro"/>
        </w:rPr>
        <w:t xml:space="preserve"> da pista?". Enfim, uma amarra atrapalhou aquela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O pessoal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vivendo ali com dificuldade,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produzindo, mas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capaz de escoar a sua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porque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rodovia, mesmo com o dinheiro no caixa. E isso acontece em todo o Brasil; no Mato Grosso, existem algumas dezenas.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 temos uma estrada que o Senador deve conhecer,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consegui federaliz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-la,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a BR-174, que demanda toda 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noroeste do Estado, saindo de Ju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na, indo a Aripuan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, chegando tamb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ao Estado de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ACIR GURGACZ </w:t>
      </w:r>
      <w:r w:rsidRPr="00080AB4">
        <w:rPr>
          <w:rFonts w:ascii="Myriad Pro"/>
        </w:rPr>
        <w:t xml:space="preserve">(Bloco Parlamentar Senado Independente/PDT - RO. 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Chega a Vilhena.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JAYME CAMPOS </w:t>
      </w:r>
      <w:r w:rsidRPr="00080AB4">
        <w:rPr>
          <w:rFonts w:ascii="Myriad Pro"/>
        </w:rPr>
        <w:t xml:space="preserve">(Bloco Parlamentar Vanguarda/DEM - MT)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Chega a Vilhena.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 consegue</w:t>
      </w:r>
      <w:proofErr w:type="gramStart"/>
      <w:r w:rsidRPr="00080AB4">
        <w:rPr>
          <w:rFonts w:ascii="Myriad Pro"/>
        </w:rPr>
        <w:t>... J</w:t>
      </w:r>
      <w:r w:rsidRPr="00080AB4">
        <w:rPr>
          <w:rFonts w:ascii="Myriad Pro"/>
        </w:rPr>
        <w:t>á</w:t>
      </w:r>
      <w:proofErr w:type="gramEnd"/>
      <w:r w:rsidRPr="00080AB4">
        <w:rPr>
          <w:rFonts w:ascii="Myriad Pro"/>
        </w:rPr>
        <w:t xml:space="preserve"> houve R$120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na conta da nossa Secretaria de Infraestrutura, mas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foi poss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vel. Todo dia,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uma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ambiental, e agora surgiu a quest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gena. Que tal? Os 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ndios que ficam mais perto da rodovia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 150km.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surgiu o crit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rio componente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gena. Mas eu falei: "Meu Deus do c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u!"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pr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spera, que cresce,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de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de bovino, mas de madeira, enfim. Agora, o grupo de Ant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nio Erm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rio de Moraes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investindo numa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para tirar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sei o que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, 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cassiterita ou cobre, quase R$2 bilh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es. E ali, depois,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 como sair,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 como tirar a produ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dele, porque, na estrada, nesta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poca do ano,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 trafega. Os frigor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ficos que abriram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quebraram todos. Sabe por 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?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estrada para se tirar o boi de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ou seja, eles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m como tirar a carne de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para trazer para os grandes centros consumidores.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Dessa forma, acho que esse projeto do ilustre e eminente Senador Acir Gurgacz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fundamental.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louv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vel a sua iniciativa,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merit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o seu projeto. Mas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que, urgentemente,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V. Exa. </w:t>
      </w:r>
      <w:proofErr w:type="gramStart"/>
      <w:r w:rsidRPr="00080AB4">
        <w:rPr>
          <w:rFonts w:ascii="Myriad Pro"/>
        </w:rPr>
        <w:t>é</w:t>
      </w:r>
      <w:proofErr w:type="gramEnd"/>
      <w:r w:rsidRPr="00080AB4">
        <w:rPr>
          <w:rFonts w:ascii="Myriad Pro"/>
        </w:rPr>
        <w:t xml:space="preserve"> o Relator da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ria na CCJ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>, votar nessa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encaminhar para ela e votar, para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regulamentarmos o que pode e o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pode. O que o Brasil precisa, de fato,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facilitar as coisas no bom sentido da palavra, mas dar condi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para o desenvolvimento do Brasil; caso contr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rio,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lastRenderedPageBreak/>
        <w:t>vamos para frente,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ficar nessa mata aqui... A Funda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Nacional de Sa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de e algumas obras v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parar por causa de licen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Como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rios 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rg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os federais mesmo. O </w:t>
      </w:r>
      <w:proofErr w:type="spellStart"/>
      <w:r w:rsidRPr="00080AB4">
        <w:rPr>
          <w:rFonts w:ascii="Myriad Pro"/>
        </w:rPr>
        <w:t>Dnit</w:t>
      </w:r>
      <w:proofErr w:type="spellEnd"/>
      <w:r w:rsidRPr="00080AB4">
        <w:rPr>
          <w:rFonts w:ascii="Myriad Pro"/>
        </w:rPr>
        <w:t xml:space="preserve">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parado!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sei quem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parado! Meu Deus, que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este aqui?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de desamarrar este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aqui, desatar, destravar, e o Congresso Nacional tem esse papel preponderante,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 xml:space="preserve">V. </w:t>
      </w:r>
      <w:proofErr w:type="gramStart"/>
      <w:r w:rsidRPr="00080AB4">
        <w:rPr>
          <w:rFonts w:ascii="Myriad Pro"/>
        </w:rPr>
        <w:t>Exa.,</w:t>
      </w:r>
      <w:proofErr w:type="gramEnd"/>
      <w:r w:rsidRPr="00080AB4">
        <w:rPr>
          <w:rFonts w:ascii="Myriad Pro"/>
        </w:rPr>
        <w:t xml:space="preserve"> que veio de uma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distante, como o Senador Acir Gurgacz, o senhor que veio do Acre, quem veio de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nia, eu, que venho de Mato Grosso,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temos que lutar aqui para a nossa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crescer, desenvolver. Moramos quase 23 milh</w:t>
      </w:r>
      <w:r w:rsidRPr="00080AB4">
        <w:rPr>
          <w:rFonts w:ascii="Myriad Pro"/>
        </w:rPr>
        <w:t>õ</w:t>
      </w:r>
      <w:r w:rsidRPr="00080AB4">
        <w:rPr>
          <w:rFonts w:ascii="Myriad Pro"/>
        </w:rPr>
        <w:t>es de brasileiros na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nica, sobretudo acima do Paralelo 16, e sofremos com as consequ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ncias na medida em que, aqui, lamentavelmente,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os </w:t>
      </w:r>
      <w:proofErr w:type="spellStart"/>
      <w:r w:rsidRPr="00080AB4">
        <w:rPr>
          <w:rFonts w:ascii="Myriad Pro"/>
        </w:rPr>
        <w:t>pseudos</w:t>
      </w:r>
      <w:proofErr w:type="spellEnd"/>
      <w:r w:rsidRPr="00080AB4">
        <w:rPr>
          <w:rFonts w:ascii="Myriad Pro"/>
        </w:rPr>
        <w:t xml:space="preserve">, os falsos, aqueles que defendem o meio ambiente, aqueles </w:t>
      </w:r>
      <w:proofErr w:type="spellStart"/>
      <w:r w:rsidRPr="00080AB4">
        <w:rPr>
          <w:rFonts w:ascii="Myriad Pro"/>
        </w:rPr>
        <w:t>pseudos</w:t>
      </w:r>
      <w:proofErr w:type="spellEnd"/>
      <w:r w:rsidRPr="00080AB4">
        <w:rPr>
          <w:rFonts w:ascii="Myriad Pro"/>
        </w:rPr>
        <w:t xml:space="preserve"> que defendem os povos ind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genas, tudo tirando proveito pessoal. Vamos ser honestos aqui!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verdadeiras organiza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criminosas neste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 aqui, e, lamentavelmente, muitas vezes, o setor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induzido por essas pessoas.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Particularmente, eu quero e espero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votemos urgentemente e destravemos este Brasil. Sobretudo o cidad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 empres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rio, seja quem for, ele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respons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vel pelas suas atitudes, tem que facilitar. O senhor vai promover o seu projeto, o senhor vai encaminhar, o senhor vai assinar, o senhor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liberado. Se, comprovadamente, amanh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 ou depois, houver algo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seja o correto, que esteja errado,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vai ser punido dentro da forma da lei. Assim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tem que funcionar o Brasil.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Portanto, quero cumprimentar 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particularmente o Senador Acir Gurgacz e V. Exas. </w:t>
      </w:r>
      <w:proofErr w:type="gramStart"/>
      <w:r w:rsidRPr="00080AB4">
        <w:rPr>
          <w:rFonts w:ascii="Myriad Pro"/>
        </w:rPr>
        <w:t>que</w:t>
      </w:r>
      <w:proofErr w:type="gramEnd"/>
      <w:r w:rsidRPr="00080AB4">
        <w:rPr>
          <w:rFonts w:ascii="Myriad Pro"/>
        </w:rPr>
        <w:t xml:space="preserve"> nos honram nesta Comiss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dando-nos verdadeiras li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e, sobretudo, explica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 plaus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veis, para que possamos enriquecer o relat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rio do Senador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como Relator dessa mat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Muito obrigado, Sr. Presidente.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O SR. PRESIDENTE </w:t>
      </w:r>
      <w:r w:rsidRPr="00080AB4">
        <w:rPr>
          <w:rFonts w:ascii="Myriad Pro"/>
        </w:rPr>
        <w:t>(S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rgio Petec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o. PSD - AC)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Eu agrade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ao nobre Senador Jayme Campos,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finalizando. 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Quero agradecer a participa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todos.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sempre tenho dito</w:t>
      </w:r>
      <w:proofErr w:type="gramStart"/>
      <w:r w:rsidRPr="00080AB4">
        <w:rPr>
          <w:rFonts w:ascii="Myriad Pro"/>
        </w:rPr>
        <w:t>... Ontem</w:t>
      </w:r>
      <w:proofErr w:type="gramEnd"/>
      <w:r w:rsidRPr="00080AB4">
        <w:rPr>
          <w:rFonts w:ascii="Myriad Pro"/>
        </w:rPr>
        <w:t xml:space="preserve"> me ligou um jornalista. Parece que o Presidente Bolsonaro tinha dado uma entrevista sobre o 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 de expulsar invasores.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vindo uma proposta para o Senado.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ele me ligou e queria saber qual era a minha opini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porque eu era da frente, eu era pecuarista. Eu disse: "Meu amigo, </w:t>
      </w:r>
      <w:proofErr w:type="gramStart"/>
      <w:r w:rsidRPr="00080AB4">
        <w:rPr>
          <w:rFonts w:ascii="Myriad Pro"/>
        </w:rPr>
        <w:t>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</w:t>
      </w:r>
      <w:proofErr w:type="gramEnd"/>
      <w:r w:rsidRPr="00080AB4">
        <w:rPr>
          <w:rFonts w:ascii="Myriad Pro"/>
        </w:rPr>
        <w:t xml:space="preserve"> um p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boi,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tenho nada. O senhor ligou para a pessoa errada.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sou eu,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o".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Mas olha, sinceramente, eu sou do Acre, nasci e me criei no Acre e tenho acompanhado esse debate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muitos anos. Eu me lembro da ponte sobre o Rio </w:t>
      </w:r>
      <w:proofErr w:type="spellStart"/>
      <w:r w:rsidRPr="00080AB4">
        <w:rPr>
          <w:rFonts w:ascii="Myriad Pro"/>
        </w:rPr>
        <w:t>Abun</w:t>
      </w:r>
      <w:r w:rsidRPr="00080AB4">
        <w:rPr>
          <w:rFonts w:ascii="Myriad Pro"/>
        </w:rPr>
        <w:t>ã</w:t>
      </w:r>
      <w:proofErr w:type="spellEnd"/>
      <w:r w:rsidRPr="00080AB4">
        <w:rPr>
          <w:rFonts w:ascii="Myriad Pro"/>
        </w:rPr>
        <w:t>. O pessoal do meio ambiente dizia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 podia,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 podia,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se podia fazer a ponte. Gra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as a Deus, agora ela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saindo!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lastRenderedPageBreak/>
        <w:t xml:space="preserve">O SR. ACIR GURGACZ </w:t>
      </w:r>
      <w:r w:rsidRPr="00080AB4">
        <w:rPr>
          <w:rFonts w:ascii="Myriad Pro"/>
        </w:rPr>
        <w:t xml:space="preserve">(Bloco Parlamentar Senado Independente/PDT - RO. </w:t>
      </w:r>
      <w:r w:rsidRPr="00080AB4">
        <w:rPr>
          <w:rFonts w:ascii="Myriad Pro"/>
          <w:i/>
        </w:rPr>
        <w:t>Fora do microfone</w:t>
      </w:r>
      <w:r w:rsidRPr="00080AB4">
        <w:rPr>
          <w:rFonts w:ascii="Myriad Pro"/>
        </w:rPr>
        <w:t xml:space="preserve">.) </w:t>
      </w:r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Diziam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havia dinheiro!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  <w:b/>
        </w:rPr>
        <w:t xml:space="preserve">A SRA. PRESIDENTE </w:t>
      </w:r>
      <w:r w:rsidRPr="00080AB4">
        <w:rPr>
          <w:rFonts w:ascii="Myriad Pro"/>
        </w:rPr>
        <w:t xml:space="preserve">(Simone Tebet. Bloco Parlamentar Unidos pelo Brasil/MDB - MS) </w:t>
      </w:r>
      <w:proofErr w:type="gramStart"/>
      <w:r w:rsidRPr="00080AB4">
        <w:rPr>
          <w:rFonts w:ascii="Myriad Pro"/>
        </w:rPr>
        <w:t>–</w:t>
      </w:r>
      <w:r w:rsidRPr="00080AB4">
        <w:rPr>
          <w:rFonts w:ascii="Myriad Pro"/>
        </w:rPr>
        <w:t xml:space="preserve">  A</w:t>
      </w:r>
      <w:r w:rsidRPr="00080AB4">
        <w:rPr>
          <w:rFonts w:ascii="Myriad Pro"/>
        </w:rPr>
        <w:t>í</w:t>
      </w:r>
      <w:proofErr w:type="gramEnd"/>
      <w:r w:rsidRPr="00080AB4">
        <w:rPr>
          <w:rFonts w:ascii="Myriad Pro"/>
        </w:rPr>
        <w:t xml:space="preserve"> depois a gente viu que, por tr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s, havia o </w:t>
      </w:r>
      <w:r w:rsidRPr="00080AB4">
        <w:rPr>
          <w:rFonts w:ascii="Myriad Pro"/>
          <w:i/>
        </w:rPr>
        <w:t>lobby</w:t>
      </w:r>
      <w:r w:rsidRPr="00080AB4">
        <w:rPr>
          <w:rFonts w:ascii="Myriad Pro"/>
        </w:rPr>
        <w:t xml:space="preserve"> das balsas.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havia nada de meio ambiente.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havia nada de meio ambiente!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eu me preocupo. O que a gente quer? A gente quer encontrar um equil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brio.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conhe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ningu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que seja a favor da devasta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da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nia.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conhe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o.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conhe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o!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conhe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o ningu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m que queira destruir o nosso meio ambiente,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porque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interessa 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s.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interessa a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s! Agora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essa discuss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das queimadas, que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devastando Amaz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fui para o Jord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O Jord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uma 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rea isolada, em que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99% de preserva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o, at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porque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como fazer nada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, porque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jeito, por causa da log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stica de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>. Para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tem de ir de avi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duas horas de avi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monomotor, e, para vir,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quinze dias de barco.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tem de estar preservado. Havia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alguns ambientalistas, havia uma senhora da Fran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a, outro da Su</w:t>
      </w:r>
      <w:r w:rsidRPr="00080AB4">
        <w:rPr>
          <w:rFonts w:ascii="Myriad Pro"/>
        </w:rPr>
        <w:t>íç</w:t>
      </w:r>
      <w:r w:rsidRPr="00080AB4">
        <w:rPr>
          <w:rFonts w:ascii="Myriad Pro"/>
        </w:rPr>
        <w:t>a e uma mulher de Santa Catarina, que fazia as fotos.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 disseram: "Voc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s est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devastando o meio ambiente! O rio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completamente assoreado". Eu digo: "N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minha senhora, este aqui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ver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No ver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o rio seca". Disseram que o rio estava assoreado. Eu disse: "N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a senhora, vindo aqui daqui a dois meses, ver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que isto aqui vai estar alagado".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conhecem a regi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o! Entendeu?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o, de minha parte, eu s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 xml:space="preserve"> quero ajudar. Quero ajudar a destravar esse neg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cio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nossa assessoria aqui escreveu um monte de coisas, mas, dentro do que foi escrito aqui, eu achei interessante isto: "promover uma maior prote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do meio ambiente".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debate! Eu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tenho interesse nenhum</w:t>
      </w:r>
      <w:proofErr w:type="gramStart"/>
      <w:r w:rsidRPr="00080AB4">
        <w:rPr>
          <w:rFonts w:ascii="Myriad Pro"/>
        </w:rPr>
        <w:t>... Disse</w:t>
      </w:r>
      <w:proofErr w:type="gramEnd"/>
      <w:r w:rsidRPr="00080AB4">
        <w:rPr>
          <w:rFonts w:ascii="Myriad Pro"/>
        </w:rPr>
        <w:t>: "Trazer seguran</w:t>
      </w:r>
      <w:r w:rsidRPr="00080AB4">
        <w:rPr>
          <w:rFonts w:ascii="Myriad Pro"/>
        </w:rPr>
        <w:t>ç</w:t>
      </w:r>
      <w:r w:rsidRPr="00080AB4">
        <w:rPr>
          <w:rFonts w:ascii="Myriad Pro"/>
        </w:rPr>
        <w:t>a jur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dica e desburocratizar o setor produtivo com o consequente </w:t>
      </w:r>
      <w:proofErr w:type="spellStart"/>
      <w:r w:rsidRPr="00080AB4">
        <w:rPr>
          <w:rFonts w:ascii="Myriad Pro"/>
        </w:rPr>
        <w:t>destravamento</w:t>
      </w:r>
      <w:proofErr w:type="spellEnd"/>
      <w:r w:rsidRPr="00080AB4">
        <w:rPr>
          <w:rFonts w:ascii="Myriad Pro"/>
        </w:rPr>
        <w:t xml:space="preserve"> do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com o desenvolvimento da economia e com a gera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 xml:space="preserve">o de emprego". Esse, para mim,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meu foco. Isso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tem que acontecer, para se gerar emprego, sen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 viol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ncia... A minha cidade, Rio Branco, que era uma das cidades mais tranquilas deste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 xml:space="preserve">s, hoje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a cidade mais violenta. Por qu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? Por falta de emprego.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conversa!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entrou tal de </w:t>
      </w:r>
      <w:proofErr w:type="spellStart"/>
      <w:r w:rsidRPr="00080AB4">
        <w:rPr>
          <w:rFonts w:ascii="Myriad Pro"/>
        </w:rPr>
        <w:t>florestania</w:t>
      </w:r>
      <w:proofErr w:type="spellEnd"/>
      <w:r w:rsidRPr="00080AB4">
        <w:rPr>
          <w:rFonts w:ascii="Myriad Pro"/>
        </w:rPr>
        <w:t>, com 20 anos de PT. O que deu isso 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?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l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a viol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>ncia!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conhece! Rond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>nia foi, 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ficamos</w:t>
      </w:r>
      <w:proofErr w:type="gramStart"/>
      <w:r w:rsidRPr="00080AB4">
        <w:rPr>
          <w:rFonts w:ascii="Myriad Pro"/>
        </w:rPr>
        <w:t>... 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</w:t>
      </w:r>
      <w:proofErr w:type="gramEnd"/>
      <w:r w:rsidRPr="00080AB4">
        <w:rPr>
          <w:rFonts w:ascii="Myriad Pro"/>
        </w:rPr>
        <w:t>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h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jeito.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A constru</w:t>
      </w:r>
      <w:r w:rsidRPr="00080AB4">
        <w:rPr>
          <w:rFonts w:ascii="Myriad Pro"/>
        </w:rPr>
        <w:t>çã</w:t>
      </w:r>
      <w:r w:rsidRPr="00080AB4">
        <w:rPr>
          <w:rFonts w:ascii="Myriad Pro"/>
        </w:rPr>
        <w:t>o de obras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 xml:space="preserve">blicas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de interesse p</w:t>
      </w:r>
      <w:r w:rsidRPr="00080AB4">
        <w:rPr>
          <w:rFonts w:ascii="Myriad Pro"/>
        </w:rPr>
        <w:t>ú</w:t>
      </w:r>
      <w:r w:rsidRPr="00080AB4">
        <w:rPr>
          <w:rFonts w:ascii="Myriad Pro"/>
        </w:rPr>
        <w:t>blico em geral, como novas estradas, escolas, hospitais, aeroportos, barragens, linhas de transmiss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de energia el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>trica e de telecomunica</w:t>
      </w:r>
      <w:r w:rsidRPr="00080AB4">
        <w:rPr>
          <w:rFonts w:ascii="Myriad Pro"/>
        </w:rPr>
        <w:t>çõ</w:t>
      </w:r>
      <w:r w:rsidRPr="00080AB4">
        <w:rPr>
          <w:rFonts w:ascii="Myriad Pro"/>
        </w:rPr>
        <w:t>es, entre milhares de outras que visem ao desenvolvimento econ</w:t>
      </w:r>
      <w:r w:rsidRPr="00080AB4">
        <w:rPr>
          <w:rFonts w:ascii="Myriad Pro"/>
        </w:rPr>
        <w:t>ô</w:t>
      </w:r>
      <w:r w:rsidRPr="00080AB4">
        <w:rPr>
          <w:rFonts w:ascii="Myriad Pro"/>
        </w:rPr>
        <w:t xml:space="preserve">mico e social, bem como ao bem-estar da sociedade brasileira. Eu acho que esse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o foco.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Eu sei, ouvindo aqui a Funasa, quantas obras, quantas emendas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coloca ali. Voc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 sai daqui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consegue liberar porque o bendito do licenciamento ambiental </w:t>
      </w:r>
      <w:r w:rsidRPr="00080AB4">
        <w:rPr>
          <w:rFonts w:ascii="Myriad Pro"/>
        </w:rPr>
        <w:t>à</w:t>
      </w:r>
      <w:r w:rsidRPr="00080AB4">
        <w:rPr>
          <w:rFonts w:ascii="Myriad Pro"/>
        </w:rPr>
        <w:t>s vezes trava. E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obras pequenas que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</w:t>
      </w:r>
      <w:r w:rsidRPr="00080AB4">
        <w:rPr>
          <w:rFonts w:ascii="Myriad Pro"/>
        </w:rPr>
        <w:t>ê</w:t>
      </w:r>
      <w:r w:rsidRPr="00080AB4">
        <w:rPr>
          <w:rFonts w:ascii="Myriad Pro"/>
        </w:rPr>
        <w:t xml:space="preserve">m nada a </w:t>
      </w:r>
      <w:proofErr w:type="gramStart"/>
      <w:r w:rsidRPr="00080AB4">
        <w:rPr>
          <w:rFonts w:ascii="Myriad Pro"/>
        </w:rPr>
        <w:t>ver...</w:t>
      </w:r>
      <w:proofErr w:type="gramEnd"/>
      <w:r w:rsidRPr="00080AB4">
        <w:rPr>
          <w:rFonts w:ascii="Myriad Pro"/>
        </w:rPr>
        <w:t xml:space="preserve"> Elas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v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acabar com o Pa</w:t>
      </w:r>
      <w:r w:rsidRPr="00080AB4">
        <w:rPr>
          <w:rFonts w:ascii="Myriad Pro"/>
        </w:rPr>
        <w:t>í</w:t>
      </w:r>
      <w:r w:rsidRPr="00080AB4">
        <w:rPr>
          <w:rFonts w:ascii="Myriad Pro"/>
        </w:rPr>
        <w:t>s,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 nada a ver.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lastRenderedPageBreak/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isso. Eu quero agradecer,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vamos continuar no debate, estamos abertos. Agora o que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podemos fazer 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vamos fazer</w:t>
      </w:r>
      <w:proofErr w:type="gramStart"/>
      <w:r w:rsidRPr="00080AB4">
        <w:rPr>
          <w:rFonts w:ascii="Myriad Pro"/>
        </w:rPr>
        <w:t>... Voc</w:t>
      </w:r>
      <w:r w:rsidRPr="00080AB4">
        <w:rPr>
          <w:rFonts w:ascii="Myriad Pro"/>
        </w:rPr>
        <w:t>ê</w:t>
      </w:r>
      <w:proofErr w:type="gramEnd"/>
      <w:r w:rsidRPr="00080AB4">
        <w:rPr>
          <w:rFonts w:ascii="Myriad Pro"/>
        </w:rPr>
        <w:t xml:space="preserve">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 nem como explicar isso para a sociedade, porque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cabe mais no Brasil de hoje. O Brasil de hoje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esse de 2004,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 N</w:t>
      </w:r>
      <w:r w:rsidRPr="00080AB4">
        <w:rPr>
          <w:rFonts w:ascii="Myriad Pro"/>
        </w:rPr>
        <w:t>ó</w:t>
      </w:r>
      <w:r w:rsidRPr="00080AB4">
        <w:rPr>
          <w:rFonts w:ascii="Myriad Pro"/>
        </w:rPr>
        <w:t>s j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estamos no Brasil de 2019. Como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que se explica que um projeto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tramitando na C</w:t>
      </w:r>
      <w:r w:rsidRPr="00080AB4">
        <w:rPr>
          <w:rFonts w:ascii="Myriad Pro"/>
        </w:rPr>
        <w:t>â</w:t>
      </w:r>
      <w:r w:rsidRPr="00080AB4">
        <w:rPr>
          <w:rFonts w:ascii="Myriad Pro"/>
        </w:rPr>
        <w:t>mara desde 2004? S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15 anos! Isso n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 tem sentido.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Ent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 xml:space="preserve">o, </w:t>
      </w:r>
      <w:r w:rsidRPr="00080AB4">
        <w:rPr>
          <w:rFonts w:ascii="Myriad Pro"/>
        </w:rPr>
        <w:t>é</w:t>
      </w:r>
      <w:r w:rsidRPr="00080AB4">
        <w:rPr>
          <w:rFonts w:ascii="Myriad Pro"/>
        </w:rPr>
        <w:t xml:space="preserve"> isso. Eu quero agradecer.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Nada mais havendo a tratar, est</w:t>
      </w:r>
      <w:r w:rsidRPr="00080AB4">
        <w:rPr>
          <w:rFonts w:ascii="Myriad Pro"/>
        </w:rPr>
        <w:t>á</w:t>
      </w:r>
      <w:r w:rsidRPr="00080AB4">
        <w:rPr>
          <w:rFonts w:ascii="Myriad Pro"/>
        </w:rPr>
        <w:t xml:space="preserve"> encerrada a nossa reuni</w:t>
      </w:r>
      <w:r w:rsidRPr="00080AB4">
        <w:rPr>
          <w:rFonts w:ascii="Myriad Pro"/>
        </w:rPr>
        <w:t>ã</w:t>
      </w:r>
      <w:r w:rsidRPr="00080AB4">
        <w:rPr>
          <w:rFonts w:ascii="Myriad Pro"/>
        </w:rPr>
        <w:t>o.</w:t>
      </w:r>
    </w:p>
    <w:p w:rsidR="00E34CD9" w:rsidRPr="00080AB4" w:rsidRDefault="001A0693">
      <w:pPr>
        <w:pStyle w:val="Escriba-Normalfffffffffffffffffb"/>
      </w:pPr>
      <w:r w:rsidRPr="00080AB4">
        <w:rPr>
          <w:rFonts w:ascii="Myriad Pro"/>
        </w:rPr>
        <w:t>Obrigado. Obrigado a todos!</w:t>
      </w:r>
    </w:p>
    <w:p w:rsidR="00E34CD9" w:rsidRPr="00080AB4" w:rsidRDefault="001A0693">
      <w:pPr>
        <w:pStyle w:val="Escriba-Anotacao"/>
        <w:jc w:val="right"/>
      </w:pPr>
      <w:r w:rsidRPr="00080AB4">
        <w:rPr>
          <w:rFonts w:ascii="Myriad Pro"/>
        </w:rPr>
        <w:t>(</w:t>
      </w:r>
      <w:r w:rsidRPr="00080AB4">
        <w:rPr>
          <w:rFonts w:ascii="Myriad Pro"/>
          <w:i/>
        </w:rPr>
        <w:t xml:space="preserve">Iniciada </w:t>
      </w:r>
      <w:r w:rsidRPr="00080AB4">
        <w:rPr>
          <w:rFonts w:ascii="Myriad Pro"/>
          <w:i/>
        </w:rPr>
        <w:t>à</w:t>
      </w:r>
      <w:r w:rsidRPr="00080AB4">
        <w:rPr>
          <w:rFonts w:ascii="Myriad Pro"/>
          <w:i/>
        </w:rPr>
        <w:t>s 14 horas e 09 minutos, a reuni</w:t>
      </w:r>
      <w:r w:rsidRPr="00080AB4">
        <w:rPr>
          <w:rFonts w:ascii="Myriad Pro"/>
          <w:i/>
        </w:rPr>
        <w:t>ã</w:t>
      </w:r>
      <w:r w:rsidRPr="00080AB4">
        <w:rPr>
          <w:rFonts w:ascii="Myriad Pro"/>
          <w:i/>
        </w:rPr>
        <w:t xml:space="preserve">o </w:t>
      </w:r>
      <w:r w:rsidRPr="00080AB4">
        <w:rPr>
          <w:rFonts w:ascii="Myriad Pro"/>
          <w:i/>
        </w:rPr>
        <w:t>é</w:t>
      </w:r>
      <w:r w:rsidRPr="00080AB4">
        <w:rPr>
          <w:rFonts w:ascii="Myriad Pro"/>
          <w:i/>
        </w:rPr>
        <w:t xml:space="preserve"> encerrada </w:t>
      </w:r>
      <w:r w:rsidRPr="00080AB4">
        <w:rPr>
          <w:rFonts w:ascii="Myriad Pro"/>
          <w:i/>
        </w:rPr>
        <w:t>à</w:t>
      </w:r>
      <w:r w:rsidRPr="00080AB4">
        <w:rPr>
          <w:rFonts w:ascii="Myriad Pro"/>
          <w:i/>
        </w:rPr>
        <w:t>s 16 horas e 10 minutos.</w:t>
      </w:r>
      <w:r w:rsidRPr="00080AB4">
        <w:rPr>
          <w:rFonts w:ascii="Myriad Pro"/>
        </w:rPr>
        <w:t>)</w:t>
      </w:r>
    </w:p>
    <w:sectPr w:rsidR="00E34CD9" w:rsidRPr="00080AB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BC" w:rsidRDefault="001A0693">
      <w:pPr>
        <w:spacing w:after="0" w:line="240" w:lineRule="auto"/>
      </w:pPr>
      <w:r>
        <w:separator/>
      </w:r>
    </w:p>
  </w:endnote>
  <w:endnote w:type="continuationSeparator" w:id="0">
    <w:p w:rsidR="00A844BC" w:rsidRDefault="001A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BC" w:rsidRDefault="001A0693">
      <w:pPr>
        <w:spacing w:after="0" w:line="240" w:lineRule="auto"/>
      </w:pPr>
      <w:r>
        <w:separator/>
      </w:r>
    </w:p>
  </w:footnote>
  <w:footnote w:type="continuationSeparator" w:id="0">
    <w:p w:rsidR="00A844BC" w:rsidRDefault="001A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D9" w:rsidRDefault="001A069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4CD9" w:rsidRDefault="001A069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34CD9" w:rsidRDefault="001A069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34CD9" w:rsidRDefault="00E34C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D9"/>
    <w:rsid w:val="00080AB4"/>
    <w:rsid w:val="001A0693"/>
    <w:rsid w:val="00221252"/>
    <w:rsid w:val="00A844BC"/>
    <w:rsid w:val="00E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07787-D649-4849-8BC5-EC49BA47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16087</Words>
  <Characters>86875</Characters>
  <Application>Microsoft Office Word</Application>
  <DocSecurity>0</DocSecurity>
  <Lines>723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Meio Ambiente e da Comissão de Constituição, Justiça e Cidadania, de 26/11/2019</vt:lpstr>
    </vt:vector>
  </TitlesOfParts>
  <Company>Senado Federal</Company>
  <LinksUpToDate>false</LinksUpToDate>
  <CharactersWithSpaces>102757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Meio Ambiente e da Comissão de Constituição, Justiça e Cidadania, de 26/11/2019</dc:title>
  <dc:subject>Ata de reunião de Comissão do Senado Federal</dc:subject>
  <dc:creator>Airton Luciano Aragão Júnior</dc:creator>
  <dc:description>Ata da  ª Reunião, Conjunta,  da Comissão de Meio Ambiente e da Comissão de Constituição, Justiça e Cidadania, de 26/11/2019 da 1ª Sessão Legislativa Ordinária da 56ª Legislatura, realizada em 26 de Novembro de 2019, Terça-feira, no Senado Federal, Anexo II, Ala Senador Nilo Coelho, Plenário nº 6.
Arquivo gerado através do sistema Comiss.
Usuário: Airton Luciano Aragão Júnior (AIRTONJR). Gerado em: 03/12/2019 08:21:39.</dc:description>
  <cp:lastModifiedBy>Airton Luciano Aragão Júnior</cp:lastModifiedBy>
  <cp:revision>4</cp:revision>
  <dcterms:created xsi:type="dcterms:W3CDTF">2019-12-03T11:30:00Z</dcterms:created>
  <dcterms:modified xsi:type="dcterms:W3CDTF">2019-12-13T14:10:00Z</dcterms:modified>
</cp:coreProperties>
</file>