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BD" w:rsidRDefault="00052B64">
      <w:pPr>
        <w:spacing w:after="0" w:line="240" w:lineRule="auto"/>
        <w:jc w:val="both"/>
      </w:pPr>
      <w:r>
        <w:rPr>
          <w:rFonts w:ascii="Myriad Pro" w:eastAsia="Myriad Pro" w:hAnsi="Myriad Pro" w:cs="Myriad Pro"/>
          <w:caps/>
        </w:rPr>
        <w:t xml:space="preserve">ATA DA 3ª REUNIÃO, Extraordinária, DA Comissão de Transparência, Governança, Fiscalização e Controle e Defesa do Consumidor DA 4ª SESSÃO LEGISLATIVA Ordinária DA 56ª LEGISLATURA, REALIZADA EM 08 de março de 2022, terça-feira, NO SENADO FEDERAL, Anexo II, </w:t>
      </w:r>
      <w:r>
        <w:rPr>
          <w:rFonts w:ascii="Myriad Pro" w:eastAsia="Myriad Pro" w:hAnsi="Myriad Pro" w:cs="Myriad Pro"/>
          <w:caps/>
        </w:rPr>
        <w:t>Ala Senador Alexandre Costa, Plenário nº 13.</w:t>
      </w:r>
    </w:p>
    <w:p w:rsidR="008D0DBD" w:rsidRDefault="008D0DBD"/>
    <w:p w:rsidR="008D0DBD" w:rsidRPr="00052B64" w:rsidRDefault="00052B64">
      <w:pPr>
        <w:spacing w:after="0" w:line="240" w:lineRule="auto"/>
        <w:jc w:val="both"/>
        <w:rPr>
          <w:color w:val="000000" w:themeColor="text1"/>
        </w:rPr>
      </w:pPr>
      <w:r>
        <w:rPr>
          <w:rFonts w:ascii="Myriad Pro" w:eastAsia="Myriad Pro" w:hAnsi="Myriad Pro" w:cs="Myriad Pro"/>
        </w:rPr>
        <w:t xml:space="preserve">Às quinze horas e oito minutos do dia oito de março de dois mil e vinte e dois,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13, sob a Presidência do Senador </w:t>
      </w:r>
      <w:proofErr w:type="spellStart"/>
      <w:r>
        <w:rPr>
          <w:rFonts w:ascii="Myriad Pro" w:eastAsia="Myriad Pro" w:hAnsi="Myriad Pro" w:cs="Myriad Pro"/>
        </w:rPr>
        <w:t>Reguffe</w:t>
      </w:r>
      <w:proofErr w:type="spellEnd"/>
      <w:r>
        <w:rPr>
          <w:rFonts w:ascii="Myriad Pro" w:eastAsia="Myriad Pro" w:hAnsi="Myriad Pro" w:cs="Myriad Pro"/>
        </w:rPr>
        <w:t>, reúne-se a Comissão de Transparênc</w:t>
      </w:r>
      <w:r>
        <w:rPr>
          <w:rFonts w:ascii="Myriad Pro" w:eastAsia="Myriad Pro" w:hAnsi="Myriad Pro" w:cs="Myriad Pro"/>
        </w:rPr>
        <w:t xml:space="preserve">ia, Governança, Fiscalização e Controle e Defesa do Consumidor com a presença dos Senadores Eduardo Braga, Renan Calheiros,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Humberto Costa e Fabiano </w:t>
      </w:r>
      <w:proofErr w:type="spellStart"/>
      <w:r>
        <w:rPr>
          <w:rFonts w:ascii="Myriad Pro" w:eastAsia="Myriad Pro" w:hAnsi="Myriad Pro" w:cs="Myriad Pro"/>
        </w:rPr>
        <w:t>Contarato</w:t>
      </w:r>
      <w:proofErr w:type="spellEnd"/>
      <w:r>
        <w:rPr>
          <w:rFonts w:ascii="Myriad Pro" w:eastAsia="Myriad Pro" w:hAnsi="Myriad Pro" w:cs="Myriad Pro"/>
        </w:rPr>
        <w:t>, e ainda do Senador não membro Angelo Coronel. Deixam de comparecer os Senadores D</w:t>
      </w:r>
      <w:r>
        <w:rPr>
          <w:rFonts w:ascii="Myriad Pro" w:eastAsia="Myriad Pro" w:hAnsi="Myriad Pro" w:cs="Myriad Pro"/>
        </w:rPr>
        <w:t xml:space="preserve">ário Berger, Fernando Bezerra Coelho, Eliane Nogueira, Mara Gabrilli, Rodrigo Cunha, Marcos do Val, Irajá, Wellington Fagundes, Paulo Rocha,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e Acir </w:t>
      </w:r>
      <w:proofErr w:type="spellStart"/>
      <w:r>
        <w:rPr>
          <w:rFonts w:ascii="Myriad Pro" w:eastAsia="Myriad Pro" w:hAnsi="Myriad Pro" w:cs="Myriad Pro"/>
        </w:rPr>
        <w:t>Gurgacz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052B64">
        <w:rPr>
          <w:rFonts w:ascii="Myriad Pro" w:eastAsia="Myriad Pro" w:hAnsi="Myriad Pro" w:cs="Myriad Pro"/>
          <w:color w:val="000000" w:themeColor="text1"/>
        </w:rPr>
        <w:t>A presidência subm</w:t>
      </w:r>
      <w:r w:rsidRPr="00052B64">
        <w:rPr>
          <w:rFonts w:ascii="Myriad Pro" w:eastAsia="Myriad Pro" w:hAnsi="Myriad Pro" w:cs="Myriad Pro"/>
          <w:color w:val="000000" w:themeColor="text1"/>
        </w:rPr>
        <w:t>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da Comissão de Transparência, Governança, Fiscalização e Controle e Defesa do Consumidor n° 5, </w:t>
      </w:r>
      <w:r>
        <w:rPr>
          <w:rFonts w:ascii="Myriad Pro" w:eastAsia="Myriad Pro" w:hAnsi="Myriad Pro" w:cs="Myriad Pro"/>
          <w:b/>
        </w:rPr>
        <w:t xml:space="preserve">de 2022 </w:t>
      </w:r>
      <w:r>
        <w:rPr>
          <w:rFonts w:ascii="Myriad Pro" w:eastAsia="Myriad Pro" w:hAnsi="Myriad Pro" w:cs="Myriad Pro"/>
        </w:rPr>
        <w:t xml:space="preserve">que: "Requer, nos termos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 xml:space="preserve">. 50, </w:t>
      </w:r>
      <w:proofErr w:type="gramStart"/>
      <w:r>
        <w:rPr>
          <w:rFonts w:ascii="Myriad Pro" w:eastAsia="Myriad Pro" w:hAnsi="Myriad Pro" w:cs="Myriad Pro"/>
        </w:rPr>
        <w:t>caput ,</w:t>
      </w:r>
      <w:proofErr w:type="gramEnd"/>
      <w:r>
        <w:rPr>
          <w:rFonts w:ascii="Myriad Pro" w:eastAsia="Myriad Pro" w:hAnsi="Myriad Pro" w:cs="Myriad Pro"/>
        </w:rPr>
        <w:t xml:space="preserve"> e 58, § 2º, III, da Constituição Federal e dos </w:t>
      </w:r>
      <w:proofErr w:type="spellStart"/>
      <w:r>
        <w:rPr>
          <w:rFonts w:ascii="Myriad Pro" w:eastAsia="Myriad Pro" w:hAnsi="Myriad Pro" w:cs="Myriad Pro"/>
        </w:rPr>
        <w:t>arts</w:t>
      </w:r>
      <w:proofErr w:type="spellEnd"/>
      <w:r>
        <w:rPr>
          <w:rFonts w:ascii="Myriad Pro" w:eastAsia="Myriad Pro" w:hAnsi="Myriad Pro" w:cs="Myriad Pro"/>
        </w:rPr>
        <w:t>. 90, III, 397, § 1º e 400-A do Regimento Interno do Senado Federal, a convocação do Senhor Antônio Leite dos Santos Filho, Diretor-Geral do Departame</w:t>
      </w:r>
      <w:r>
        <w:rPr>
          <w:rFonts w:ascii="Myriad Pro" w:eastAsia="Myriad Pro" w:hAnsi="Myriad Pro" w:cs="Myriad Pro"/>
        </w:rPr>
        <w:t>nto Nacional de Infraestrutura de Transportes (</w:t>
      </w:r>
      <w:proofErr w:type="spellStart"/>
      <w:r>
        <w:rPr>
          <w:rFonts w:ascii="Myriad Pro" w:eastAsia="Myriad Pro" w:hAnsi="Myriad Pro" w:cs="Myriad Pro"/>
        </w:rPr>
        <w:t>Dnit</w:t>
      </w:r>
      <w:proofErr w:type="spellEnd"/>
      <w:r>
        <w:rPr>
          <w:rFonts w:ascii="Myriad Pro" w:eastAsia="Myriad Pro" w:hAnsi="Myriad Pro" w:cs="Myriad Pro"/>
        </w:rPr>
        <w:t>), a comparecer a esta Comissão, a fim de que preste as informações devidas sobre as obras para construção do terminal portuário IP4 de Santana/AP e sobre as obras de manutenção e melhoramento das rodovias</w:t>
      </w:r>
      <w:r>
        <w:rPr>
          <w:rFonts w:ascii="Myriad Pro" w:eastAsia="Myriad Pro" w:hAnsi="Myriad Pro" w:cs="Myriad Pro"/>
        </w:rPr>
        <w:t xml:space="preserve"> federais que passam pelo Estado do Amapá, em especial a BR-156 e a BR-210."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(REDE/AP).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2 - Projeto de Lei da Câmara n° 153, de 2015 - Não Terminativo - </w:t>
      </w:r>
      <w:r>
        <w:rPr>
          <w:rFonts w:ascii="Myriad Pro" w:eastAsia="Myriad Pro" w:hAnsi="Myriad Pro" w:cs="Myriad Pro"/>
        </w:rPr>
        <w:t>que: "Acrescenta parágrafo ao art. 1º da Le</w:t>
      </w:r>
      <w:r>
        <w:rPr>
          <w:rFonts w:ascii="Myriad Pro" w:eastAsia="Myriad Pro" w:hAnsi="Myriad Pro" w:cs="Myriad Pro"/>
        </w:rPr>
        <w:t>i nº 11.975, de 7 de julho de 2009, para possibilitar a emissão de segunda via do bilhete de passagem no transporte coletivo rodoviário interestadual e internacional."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</w:t>
      </w:r>
      <w:r>
        <w:rPr>
          <w:rFonts w:ascii="Myriad Pro" w:eastAsia="Myriad Pro" w:hAnsi="Myriad Pro" w:cs="Myriad Pro"/>
        </w:rPr>
        <w:t>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da Câmara n° 207, de 2015 - Não Terminativo - </w:t>
      </w:r>
      <w:r>
        <w:rPr>
          <w:rFonts w:ascii="Myriad Pro" w:eastAsia="Myriad Pro" w:hAnsi="Myriad Pro" w:cs="Myriad Pro"/>
        </w:rPr>
        <w:t xml:space="preserve">que: "Altera a Lei nº 10.962, de 11 de outubro de 2004, para aditar formas de afixação de preço de bens e </w:t>
      </w:r>
      <w:proofErr w:type="gramStart"/>
      <w:r>
        <w:rPr>
          <w:rFonts w:ascii="Myriad Pro" w:eastAsia="Myriad Pro" w:hAnsi="Myriad Pro" w:cs="Myriad Pro"/>
        </w:rPr>
        <w:t>serviços</w:t>
      </w:r>
      <w:proofErr w:type="gramEnd"/>
      <w:r>
        <w:rPr>
          <w:rFonts w:ascii="Myriad Pro" w:eastAsia="Myriad Pro" w:hAnsi="Myriad Pro" w:cs="Myriad Pro"/>
        </w:rPr>
        <w:t xml:space="preserve"> para o consumidor."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</w:t>
      </w:r>
      <w:r>
        <w:rPr>
          <w:rFonts w:ascii="Myriad Pro" w:eastAsia="Myriad Pro" w:hAnsi="Myriad Pro" w:cs="Myriad Pro"/>
        </w:rPr>
        <w:t>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Paulo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Retirado de pauta pelo relator.</w:t>
      </w:r>
      <w:r>
        <w:rPr>
          <w:rFonts w:ascii="Myriad Pro" w:eastAsia="Myriad Pro" w:hAnsi="Myriad Pro" w:cs="Myriad Pro"/>
          <w:b/>
        </w:rPr>
        <w:t xml:space="preserve"> ITEM 4 - Projeto de Lei n° 178, de 2020 - Não Terminativo - </w:t>
      </w:r>
      <w:r>
        <w:rPr>
          <w:rFonts w:ascii="Myriad Pro" w:eastAsia="Myriad Pro" w:hAnsi="Myriad Pro" w:cs="Myriad Pro"/>
        </w:rPr>
        <w:t>que: "Altera o art. 19 da Lei nº 8.313, de 23 d</w:t>
      </w:r>
      <w:r>
        <w:rPr>
          <w:rFonts w:ascii="Myriad Pro" w:eastAsia="Myriad Pro" w:hAnsi="Myriad Pro" w:cs="Myriad Pro"/>
        </w:rPr>
        <w:t>e dezembro de 1991, para incluir instrumentos que garantam que a equidade regional seja princípio norteador para a aprovação dos projetos apreciados pela Secretaria Especial da Cultura do Ministério da Cidadania e que a divulgação das informações dos proje</w:t>
      </w:r>
      <w:r>
        <w:rPr>
          <w:rFonts w:ascii="Myriad Pro" w:eastAsia="Myriad Pro" w:hAnsi="Myriad Pro" w:cs="Myriad Pro"/>
        </w:rPr>
        <w:t>tos aprovados, no âmbito da Lei, seja ampla e irrestrita."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Câmara dos Deputados.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n° 134, de 2016 - Terminativo - </w:t>
      </w:r>
      <w:r>
        <w:rPr>
          <w:rFonts w:ascii="Myriad Pro" w:eastAsia="Myriad Pro" w:hAnsi="Myriad Pro" w:cs="Myriad Pro"/>
        </w:rPr>
        <w:t>que: "Altera a Lei n</w:t>
      </w:r>
      <w:r>
        <w:rPr>
          <w:rFonts w:ascii="Myriad Pro" w:eastAsia="Myriad Pro" w:hAnsi="Myriad Pro" w:cs="Myriad Pro"/>
        </w:rPr>
        <w:t>º 9.818, de 23 de agosto de 1999, para obrigar a CAMEX a publicar o custo econômico estimado na concessão de seguro de crédito à exportação, por operação de crédito, em sítio público, e disponibilizar ao Tribunal de Contas da União, a metodologia de cálcul</w:t>
      </w:r>
      <w:r>
        <w:rPr>
          <w:rFonts w:ascii="Myriad Pro" w:eastAsia="Myriad Pro" w:hAnsi="Myriad Pro" w:cs="Myriad Pro"/>
        </w:rPr>
        <w:t>o e os parâmetros utilizados."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</w:rPr>
        <w:t xml:space="preserve"> Tramita em conjunto com o Projeto de Lei do Senado n° 135, de 2016 - Terminativo - </w:t>
      </w:r>
      <w:r>
        <w:rPr>
          <w:rFonts w:ascii="Myriad Pro" w:eastAsia="Myriad Pro" w:hAnsi="Myriad Pro" w:cs="Myriad Pro"/>
        </w:rPr>
        <w:t xml:space="preserve">que: "Altera a Lei nº 9.818, de 23 de agosto de 1999, para </w:t>
      </w:r>
      <w:r>
        <w:rPr>
          <w:rFonts w:ascii="Myriad Pro" w:eastAsia="Myriad Pro" w:hAnsi="Myriad Pro" w:cs="Myriad Pro"/>
        </w:rPr>
        <w:lastRenderedPageBreak/>
        <w:t>obrigar a CAMEX a publicar em sítio público</w:t>
      </w:r>
      <w:r>
        <w:rPr>
          <w:rFonts w:ascii="Myriad Pro" w:eastAsia="Myriad Pro" w:hAnsi="Myriad Pro" w:cs="Myriad Pro"/>
        </w:rPr>
        <w:t xml:space="preserve"> informações sobre as decisões de concessão de seguro de crédito à exportação."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Aécio Neves (PSDB/MG).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Roberto Rocha.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do PLS 134/2016, nos termos do substitutivo, e pelo arquivamento do PLS 135/</w:t>
      </w:r>
      <w:r>
        <w:rPr>
          <w:rFonts w:ascii="Myriad Pro" w:eastAsia="Myriad Pro" w:hAnsi="Myriad Pro" w:cs="Myriad Pro"/>
        </w:rPr>
        <w:t>2016.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6 - Projeto de Lei do Senado n° 374, de 2017 - Terminativo - </w:t>
      </w:r>
      <w:r>
        <w:rPr>
          <w:rFonts w:ascii="Myriad Pro" w:eastAsia="Myriad Pro" w:hAnsi="Myriad Pro" w:cs="Myriad Pro"/>
        </w:rPr>
        <w:t>que: "Altera a Lei nº 8.078, de 11 de setembro de 1990, para incluir como cláusula abusiva aquela que obrigue o pagamento de fatura de compra de produtos exclusivame</w:t>
      </w:r>
      <w:r>
        <w:rPr>
          <w:rFonts w:ascii="Myriad Pro" w:eastAsia="Myriad Pro" w:hAnsi="Myriad Pro" w:cs="Myriad Pro"/>
        </w:rPr>
        <w:t>nte no estabelecimento do fornecedor."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Kátia Abreu (MDB/TO).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Renan Calheiros.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7 - Projeto de Lei n° 3183, de 2019 - Terminativo - </w:t>
      </w:r>
      <w:r>
        <w:rPr>
          <w:rFonts w:ascii="Myriad Pro" w:eastAsia="Myriad Pro" w:hAnsi="Myriad Pro" w:cs="Myriad Pro"/>
        </w:rPr>
        <w:t>que: "Altera a Lei nº 10.260, de 12 de</w:t>
      </w:r>
      <w:r>
        <w:rPr>
          <w:rFonts w:ascii="Myriad Pro" w:eastAsia="Myriad Pro" w:hAnsi="Myriad Pro" w:cs="Myriad Pro"/>
        </w:rPr>
        <w:t xml:space="preserve"> julho de 2001, para dispor sobre a divulgação do valor das mensalidades dos cursos financiados pelo Fundo de Financiamento Estudantil (FIES)."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Veneziano Vital do Rêgo (PSB/PB).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</w:t>
      </w:r>
      <w:r>
        <w:rPr>
          <w:rFonts w:ascii="Myriad Pro" w:eastAsia="Myriad Pro" w:hAnsi="Myriad Pro" w:cs="Myriad Pro"/>
        </w:rPr>
        <w:t>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8 - Projeto de Lei n° 3614, de 2019 - Terminativo - </w:t>
      </w:r>
      <w:r>
        <w:rPr>
          <w:rFonts w:ascii="Myriad Pro" w:eastAsia="Myriad Pro" w:hAnsi="Myriad Pro" w:cs="Myriad Pro"/>
        </w:rPr>
        <w:t>que: "Acrescenta o art. 31-A à Lei nº 8.987, de 13 de fevereiro de 1995, para determinar que as concessionárias de serviços públicos ofereçam aos seus usuários a opç</w:t>
      </w:r>
      <w:r>
        <w:rPr>
          <w:rFonts w:ascii="Myriad Pro" w:eastAsia="Myriad Pro" w:hAnsi="Myriad Pro" w:cs="Myriad Pro"/>
        </w:rPr>
        <w:t>ão de inclusão, nas faturas para cobrança, de nome de cônjuge, companheiro ou outra pessoa, para efeito de comprovação de residência."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Rodrigo Cunha (PSDB/AL).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</w:t>
      </w:r>
      <w:r>
        <w:rPr>
          <w:rFonts w:ascii="Myriad Pro" w:eastAsia="Myriad Pro" w:hAnsi="Myriad Pro" w:cs="Myriad Pro"/>
        </w:rPr>
        <w:t>iado.</w:t>
      </w:r>
      <w:r>
        <w:rPr>
          <w:rFonts w:ascii="Myriad Pro" w:eastAsia="Myriad Pro" w:hAnsi="Myriad Pro" w:cs="Myriad Pro"/>
          <w:b/>
        </w:rPr>
        <w:t xml:space="preserve"> ITEM 9 - Projeto de Lei n° 4290, de 2019 - Terminativo - </w:t>
      </w:r>
      <w:r>
        <w:rPr>
          <w:rFonts w:ascii="Myriad Pro" w:eastAsia="Myriad Pro" w:hAnsi="Myriad Pro" w:cs="Myriad Pro"/>
        </w:rPr>
        <w:t xml:space="preserve">que: "Altera a Lei nº 8.078, de 11 de setembro de 1990 (Código de Defesa do Consumidor) para determinar que a multa por infração às normas de defesa do consumidor seja graduada de acordo com a </w:t>
      </w:r>
      <w:r>
        <w:rPr>
          <w:rFonts w:ascii="Myriad Pro" w:eastAsia="Myriad Pro" w:hAnsi="Myriad Pro" w:cs="Myriad Pro"/>
        </w:rPr>
        <w:t>condição de vulnerabilidade do consumidor com deficiência."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Plínio Valério (PSDB/AM).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10 - Projeto de Lei n° 5544, de 2019 - Terminativo - </w:t>
      </w:r>
      <w:r>
        <w:rPr>
          <w:rFonts w:ascii="Myriad Pro" w:eastAsia="Myriad Pro" w:hAnsi="Myriad Pro" w:cs="Myriad Pro"/>
        </w:rPr>
        <w:t>que: "Alte</w:t>
      </w:r>
      <w:r>
        <w:rPr>
          <w:rFonts w:ascii="Myriad Pro" w:eastAsia="Myriad Pro" w:hAnsi="Myriad Pro" w:cs="Myriad Pro"/>
        </w:rPr>
        <w:t>ra a Lei n° 8.078, de 11 de setembro de 1990 (Código de Defesa do Consumidor), para prever a penalidade de reembolso do valor do frete a empresas que descumpram o prazo de entrega de produtos acordado em contrato."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 (REDE</w:t>
      </w:r>
      <w:r>
        <w:rPr>
          <w:rFonts w:ascii="Myriad Pro" w:eastAsia="Myriad Pro" w:hAnsi="Myriad Pro" w:cs="Myriad Pro"/>
        </w:rPr>
        <w:t>/AP).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 Nada mais havendo a tratar, encerra-se a reunião às quinze horas e treze minutos. Após aprovação, a presente Ata será assinada pelo Senhor Presidente e publicada no Diári</w:t>
      </w:r>
      <w:r>
        <w:rPr>
          <w:rFonts w:ascii="Myriad Pro" w:eastAsia="Myriad Pro" w:hAnsi="Myriad Pro" w:cs="Myriad Pro"/>
        </w:rPr>
        <w:t>o do Senado Federal</w:t>
      </w:r>
      <w:r w:rsidRPr="00052B64">
        <w:rPr>
          <w:rFonts w:ascii="Myriad Pro" w:eastAsia="Myriad Pro" w:hAnsi="Myriad Pro" w:cs="Myriad Pro"/>
          <w:color w:val="000000" w:themeColor="text1"/>
        </w:rPr>
        <w:t>,</w:t>
      </w:r>
      <w:r w:rsidRPr="00052B64">
        <w:rPr>
          <w:rFonts w:ascii="Myriad Pro" w:eastAsia="Myriad Pro" w:hAnsi="Myriad Pro" w:cs="Myriad Pro"/>
          <w:color w:val="000000" w:themeColor="text1"/>
        </w:rPr>
        <w:t xml:space="preserve"> juntamente com a íntegra das notas taquigráficas</w:t>
      </w:r>
      <w:r w:rsidRPr="00052B64">
        <w:rPr>
          <w:rFonts w:ascii="Myriad Pro" w:eastAsia="Myriad Pro" w:hAnsi="Myriad Pro" w:cs="Myriad Pro"/>
          <w:color w:val="000000" w:themeColor="text1"/>
        </w:rPr>
        <w:t>.</w:t>
      </w:r>
    </w:p>
    <w:p w:rsidR="008D0DBD" w:rsidRDefault="008D0DBD">
      <w:bookmarkStart w:id="0" w:name="_GoBack"/>
      <w:bookmarkEnd w:id="0"/>
    </w:p>
    <w:p w:rsidR="008D0DBD" w:rsidRDefault="008D0DBD"/>
    <w:p w:rsidR="008D0DBD" w:rsidRDefault="008D0DBD"/>
    <w:p w:rsidR="008D0DBD" w:rsidRDefault="00052B64">
      <w:pPr>
        <w:spacing w:after="0" w:line="240" w:lineRule="auto"/>
        <w:jc w:val="center"/>
      </w:pPr>
      <w:r>
        <w:rPr>
          <w:rFonts w:ascii="Myriad Pro" w:eastAsia="Myriad Pro" w:hAnsi="Myriad Pro" w:cs="Myriad Pro"/>
          <w:b/>
        </w:rPr>
        <w:t xml:space="preserve">Senador </w:t>
      </w:r>
      <w:proofErr w:type="spellStart"/>
      <w:r>
        <w:rPr>
          <w:rFonts w:ascii="Myriad Pro" w:eastAsia="Myriad Pro" w:hAnsi="Myriad Pro" w:cs="Myriad Pro"/>
          <w:b/>
        </w:rPr>
        <w:t>Reguffe</w:t>
      </w:r>
      <w:proofErr w:type="spellEnd"/>
    </w:p>
    <w:p w:rsidR="008D0DBD" w:rsidRDefault="00052B64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Presidente da Comissão de Transparência, Governança, Fiscalização e Controle e Defesa do Consumidor</w:t>
      </w:r>
    </w:p>
    <w:p w:rsidR="008D0DBD" w:rsidRDefault="008D0DBD"/>
    <w:p w:rsidR="008D0DBD" w:rsidRDefault="008D0DBD"/>
    <w:p w:rsidR="008D0DBD" w:rsidRDefault="008D0DBD"/>
    <w:p w:rsidR="008D0DBD" w:rsidRDefault="00052B64">
      <w:pPr>
        <w:spacing w:after="0" w:line="240" w:lineRule="auto"/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D0DBD" w:rsidRDefault="00052B64">
      <w:pPr>
        <w:jc w:val="center"/>
      </w:pPr>
      <w:hyperlink r:id="rId6">
        <w:r>
          <w:t>http://www12.senado.leg.br/multimidia/eventos/2022/03/08</w:t>
        </w:r>
      </w:hyperlink>
    </w:p>
    <w:p w:rsidR="008D0DBD" w:rsidRDefault="008D0DBD"/>
    <w:p w:rsidR="008D0DBD" w:rsidRDefault="008D0DBD"/>
    <w:p w:rsidR="008D0DBD" w:rsidRDefault="008D0DBD"/>
    <w:p w:rsidR="00F71C91" w:rsidRDefault="00052B64" w:rsidP="00AC0A73">
      <w:pPr>
        <w:pStyle w:val="Escriba-Normalb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Reguffe</w:t>
      </w:r>
      <w:proofErr w:type="spellEnd"/>
      <w:r>
        <w:rPr>
          <w:rFonts w:ascii="Myriad Pro"/>
        </w:rPr>
        <w:t>. Bloco Parlamentar PODEMOS/PSDB/PSL/PODEMOS - DF.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3</w:t>
      </w:r>
      <w:r>
        <w:rPr>
          <w:rFonts w:ascii="Myriad Pro"/>
        </w:rPr>
        <w:t>ª</w:t>
      </w:r>
      <w:r>
        <w:rPr>
          <w:rFonts w:ascii="Myriad Pro"/>
        </w:rPr>
        <w:t xml:space="preserve"> R</w:t>
      </w:r>
      <w:r>
        <w:rPr>
          <w:rFonts w:ascii="Myriad Pro"/>
        </w:rPr>
        <w:t>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Legislatura.</w:t>
      </w:r>
    </w:p>
    <w:p w:rsidR="008D0DBD" w:rsidRDefault="00052B64">
      <w:pPr>
        <w:pStyle w:val="Escriba-Normalb"/>
      </w:pPr>
      <w:r>
        <w:rPr>
          <w:rFonts w:ascii="Myriad Pro"/>
        </w:rPr>
        <w:t>Submeto aos Srs. Senadores a dispensa da leitura e 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ata da </w:t>
      </w:r>
      <w:r>
        <w:rPr>
          <w:rFonts w:ascii="Myriad Pro"/>
        </w:rPr>
        <w:t>ú</w:t>
      </w:r>
      <w:r>
        <w:rPr>
          <w:rFonts w:ascii="Myriad Pro"/>
        </w:rPr>
        <w:t>ltima reuni</w:t>
      </w:r>
      <w:r>
        <w:rPr>
          <w:rFonts w:ascii="Myriad Pro"/>
        </w:rPr>
        <w:t>ã</w:t>
      </w:r>
      <w:r>
        <w:rPr>
          <w:rFonts w:ascii="Myriad Pro"/>
        </w:rPr>
        <w:t>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D0DBD" w:rsidRDefault="00052B64">
      <w:pPr>
        <w:pStyle w:val="Escriba-Normalb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</w:t>
      </w:r>
      <w:r>
        <w:rPr>
          <w:rFonts w:ascii="Myriad Pro"/>
          <w:i/>
        </w:rPr>
        <w:t xml:space="preserve">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 xml:space="preserve">. </w:t>
      </w:r>
    </w:p>
    <w:p w:rsidR="008D0DBD" w:rsidRDefault="00052B64">
      <w:pPr>
        <w:pStyle w:val="Escriba-Normalb"/>
      </w:pPr>
      <w:r>
        <w:rPr>
          <w:rFonts w:ascii="Myriad Pro"/>
        </w:rPr>
        <w:t>Leitura de avisos, of</w:t>
      </w:r>
      <w:r>
        <w:rPr>
          <w:rFonts w:ascii="Myriad Pro"/>
        </w:rPr>
        <w:t>í</w:t>
      </w:r>
      <w:r>
        <w:rPr>
          <w:rFonts w:ascii="Myriad Pro"/>
        </w:rPr>
        <w:t>cios e demais documentos recebidos pela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D0DBD" w:rsidRDefault="00052B64">
      <w:pPr>
        <w:pStyle w:val="Escriba-Normalb"/>
      </w:pPr>
      <w:r>
        <w:rPr>
          <w:rFonts w:ascii="Myriad Pro"/>
        </w:rPr>
        <w:t>Comunico o recebim</w:t>
      </w:r>
      <w:r>
        <w:rPr>
          <w:rFonts w:ascii="Myriad Pro"/>
        </w:rPr>
        <w:t>ento dos seguintes documentos: Avisos 1.963, 1.974, 1.892 e 2.069, de 2021, do TCU; Aviso 96, de 2022, do TCU; Of</w:t>
      </w:r>
      <w:r>
        <w:rPr>
          <w:rFonts w:ascii="Myriad Pro"/>
        </w:rPr>
        <w:t>í</w:t>
      </w:r>
      <w:r>
        <w:rPr>
          <w:rFonts w:ascii="Myriad Pro"/>
        </w:rPr>
        <w:t>cio 141, de 2021, da Caixa Seguridade Participa</w:t>
      </w:r>
      <w:r>
        <w:rPr>
          <w:rFonts w:ascii="Myriad Pro"/>
        </w:rPr>
        <w:t>çõ</w:t>
      </w:r>
      <w:r>
        <w:rPr>
          <w:rFonts w:ascii="Myriad Pro"/>
        </w:rPr>
        <w:t>es S.A.; Of</w:t>
      </w:r>
      <w:r>
        <w:rPr>
          <w:rFonts w:ascii="Myriad Pro"/>
        </w:rPr>
        <w:t>í</w:t>
      </w:r>
      <w:r>
        <w:rPr>
          <w:rFonts w:ascii="Myriad Pro"/>
        </w:rPr>
        <w:t>cio 24.144, de 2021, da Controladoria-Geral da Uni</w:t>
      </w:r>
      <w:r>
        <w:rPr>
          <w:rFonts w:ascii="Myriad Pro"/>
        </w:rPr>
        <w:t>ã</w:t>
      </w:r>
      <w:r>
        <w:rPr>
          <w:rFonts w:ascii="Myriad Pro"/>
        </w:rPr>
        <w:t>o; Mensagem 708, de 2021, da P</w:t>
      </w:r>
      <w:r>
        <w:rPr>
          <w:rFonts w:ascii="Myriad Pro"/>
        </w:rPr>
        <w:t>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blica; Of</w:t>
      </w:r>
      <w:r>
        <w:rPr>
          <w:rFonts w:ascii="Myriad Pro"/>
        </w:rPr>
        <w:t>í</w:t>
      </w:r>
      <w:r>
        <w:rPr>
          <w:rFonts w:ascii="Myriad Pro"/>
        </w:rPr>
        <w:t>cio 591, de 2021, do Governador de Pernambuco; Of</w:t>
      </w:r>
      <w:r>
        <w:rPr>
          <w:rFonts w:ascii="Myriad Pro"/>
        </w:rPr>
        <w:t>í</w:t>
      </w:r>
      <w:r>
        <w:rPr>
          <w:rFonts w:ascii="Myriad Pro"/>
        </w:rPr>
        <w:t>cio 461, de 2021, da Ag</w:t>
      </w:r>
      <w:r>
        <w:rPr>
          <w:rFonts w:ascii="Myriad Pro"/>
        </w:rPr>
        <w:t>ê</w:t>
      </w:r>
      <w:r>
        <w:rPr>
          <w:rFonts w:ascii="Myriad Pro"/>
        </w:rPr>
        <w:t>ncia Nacional de Sa</w:t>
      </w:r>
      <w:r>
        <w:rPr>
          <w:rFonts w:ascii="Myriad Pro"/>
        </w:rPr>
        <w:t>ú</w:t>
      </w:r>
      <w:r>
        <w:rPr>
          <w:rFonts w:ascii="Myriad Pro"/>
        </w:rPr>
        <w:t>de Suplementar; Of</w:t>
      </w:r>
      <w:r>
        <w:rPr>
          <w:rFonts w:ascii="Myriad Pro"/>
        </w:rPr>
        <w:t>í</w:t>
      </w:r>
      <w:r>
        <w:rPr>
          <w:rFonts w:ascii="Myriad Pro"/>
        </w:rPr>
        <w:t>cio 603, de 2021, da Anatel; Of</w:t>
      </w:r>
      <w:r>
        <w:rPr>
          <w:rFonts w:ascii="Myriad Pro"/>
        </w:rPr>
        <w:t>í</w:t>
      </w:r>
      <w:r>
        <w:rPr>
          <w:rFonts w:ascii="Myriad Pro"/>
        </w:rPr>
        <w:t>cio 326, de 2021, da Aneel; Of</w:t>
      </w:r>
      <w:r>
        <w:rPr>
          <w:rFonts w:ascii="Myriad Pro"/>
        </w:rPr>
        <w:t>í</w:t>
      </w:r>
      <w:r>
        <w:rPr>
          <w:rFonts w:ascii="Myriad Pro"/>
        </w:rPr>
        <w:t>cio 6, de 2022, da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 e Sanea</w:t>
      </w:r>
      <w:r>
        <w:rPr>
          <w:rFonts w:ascii="Myriad Pro"/>
        </w:rPr>
        <w:t>mento B</w:t>
      </w:r>
      <w:r>
        <w:rPr>
          <w:rFonts w:ascii="Myriad Pro"/>
        </w:rPr>
        <w:t>á</w:t>
      </w:r>
      <w:r>
        <w:rPr>
          <w:rFonts w:ascii="Myriad Pro"/>
        </w:rPr>
        <w:t>sico (ANA);  Of</w:t>
      </w:r>
      <w:r>
        <w:rPr>
          <w:rFonts w:ascii="Myriad Pro"/>
        </w:rPr>
        <w:t>í</w:t>
      </w:r>
      <w:r>
        <w:rPr>
          <w:rFonts w:ascii="Myriad Pro"/>
        </w:rPr>
        <w:t xml:space="preserve">cio 6, de 2022, da </w:t>
      </w:r>
      <w:proofErr w:type="spellStart"/>
      <w:r>
        <w:rPr>
          <w:rFonts w:ascii="Myriad Pro"/>
        </w:rPr>
        <w:t>Antaq</w:t>
      </w:r>
      <w:proofErr w:type="spellEnd"/>
      <w:r>
        <w:rPr>
          <w:rFonts w:ascii="Myriad Pro"/>
        </w:rPr>
        <w:t>; Of</w:t>
      </w:r>
      <w:r>
        <w:rPr>
          <w:rFonts w:ascii="Myriad Pro"/>
        </w:rPr>
        <w:t>í</w:t>
      </w:r>
      <w:r>
        <w:rPr>
          <w:rFonts w:ascii="Myriad Pro"/>
        </w:rPr>
        <w:t>cio 530, de 2022, da Anvisa; Of</w:t>
      </w:r>
      <w:r>
        <w:rPr>
          <w:rFonts w:ascii="Myriad Pro"/>
        </w:rPr>
        <w:t>í</w:t>
      </w:r>
      <w:r>
        <w:rPr>
          <w:rFonts w:ascii="Myriad Pro"/>
        </w:rPr>
        <w:t>cio s/n</w:t>
      </w:r>
      <w:r>
        <w:rPr>
          <w:rFonts w:ascii="Myriad Pro"/>
        </w:rPr>
        <w:t>º</w:t>
      </w:r>
      <w:r>
        <w:rPr>
          <w:rFonts w:ascii="Myriad Pro"/>
        </w:rPr>
        <w:t xml:space="preserve">, de 2022,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; Of</w:t>
      </w:r>
      <w:r>
        <w:rPr>
          <w:rFonts w:ascii="Myriad Pro"/>
        </w:rPr>
        <w:t>í</w:t>
      </w:r>
      <w:r>
        <w:rPr>
          <w:rFonts w:ascii="Myriad Pro"/>
        </w:rPr>
        <w:t>cio 895, de 2022, da Casa da Moeda do Brasil.</w:t>
      </w:r>
    </w:p>
    <w:p w:rsidR="008D0DBD" w:rsidRDefault="00052B64">
      <w:pPr>
        <w:pStyle w:val="Escriba-Normalb"/>
      </w:pPr>
      <w:r>
        <w:rPr>
          <w:rFonts w:ascii="Myriad Pro"/>
        </w:rPr>
        <w:t>Os documentos lidos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na p</w:t>
      </w:r>
      <w:r>
        <w:rPr>
          <w:rFonts w:ascii="Myriad Pro"/>
        </w:rPr>
        <w:t>á</w:t>
      </w:r>
      <w:r>
        <w:rPr>
          <w:rFonts w:ascii="Myriad Pro"/>
        </w:rPr>
        <w:t>gina da Comiss</w:t>
      </w:r>
      <w:r>
        <w:rPr>
          <w:rFonts w:ascii="Myriad Pro"/>
        </w:rPr>
        <w:t>ã</w:t>
      </w:r>
      <w:r>
        <w:rPr>
          <w:rFonts w:ascii="Myriad Pro"/>
        </w:rPr>
        <w:t>o na sess</w:t>
      </w:r>
      <w:r>
        <w:rPr>
          <w:rFonts w:ascii="Myriad Pro"/>
        </w:rPr>
        <w:t>ã</w:t>
      </w:r>
      <w:r>
        <w:rPr>
          <w:rFonts w:ascii="Myriad Pro"/>
        </w:rPr>
        <w:t>o "Documentos Recebidos"</w:t>
      </w:r>
      <w:r>
        <w:rPr>
          <w:rFonts w:ascii="Myriad Pro"/>
        </w:rPr>
        <w:t xml:space="preserve">, com um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acesso ao seu conte</w:t>
      </w:r>
      <w:r>
        <w:rPr>
          <w:rFonts w:ascii="Myriad Pro"/>
        </w:rPr>
        <w:t>ú</w:t>
      </w:r>
      <w:r>
        <w:rPr>
          <w:rFonts w:ascii="Myriad Pro"/>
        </w:rPr>
        <w:t>do, por um prazo de 15 dias, de forma que os Srs. Senadores possam se manifestar caso assim desejem.</w:t>
      </w:r>
    </w:p>
    <w:p w:rsidR="008D0DBD" w:rsidRDefault="00052B64">
      <w:pPr>
        <w:pStyle w:val="Escriba-Normalb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manifesta</w:t>
      </w:r>
      <w:r>
        <w:rPr>
          <w:rFonts w:ascii="Myriad Pro"/>
        </w:rPr>
        <w:t>çã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>s esse prazo, o referido documento ser</w:t>
      </w:r>
      <w:r>
        <w:rPr>
          <w:rFonts w:ascii="Myriad Pro"/>
        </w:rPr>
        <w:t>á</w:t>
      </w:r>
      <w:r>
        <w:rPr>
          <w:rFonts w:ascii="Myriad Pro"/>
        </w:rPr>
        <w:t xml:space="preserve"> arquivado, nos termos da Instru</w:t>
      </w:r>
      <w:r>
        <w:rPr>
          <w:rFonts w:ascii="Myriad Pro"/>
        </w:rPr>
        <w:t>çã</w:t>
      </w:r>
      <w:r>
        <w:rPr>
          <w:rFonts w:ascii="Myriad Pro"/>
        </w:rPr>
        <w:t>o Normativa da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Secretaria-Geral</w:t>
      </w:r>
      <w:proofErr w:type="spellEnd"/>
      <w:r>
        <w:rPr>
          <w:rFonts w:ascii="Myriad Pro"/>
        </w:rPr>
        <w:t xml:space="preserve"> da Mesa n</w:t>
      </w:r>
      <w:r>
        <w:rPr>
          <w:rFonts w:ascii="Myriad Pro"/>
        </w:rPr>
        <w:t>º</w:t>
      </w:r>
      <w:r>
        <w:rPr>
          <w:rFonts w:ascii="Myriad Pro"/>
        </w:rPr>
        <w:t xml:space="preserve"> 12, de 2019.</w:t>
      </w:r>
    </w:p>
    <w:p w:rsidR="008D0DBD" w:rsidRDefault="00052B64">
      <w:pPr>
        <w:pStyle w:val="Escriba-Normalb"/>
      </w:pPr>
      <w:r>
        <w:rPr>
          <w:rFonts w:ascii="Myriad Pro"/>
        </w:rPr>
        <w:t>Bom, n</w:t>
      </w:r>
      <w:r>
        <w:rPr>
          <w:rFonts w:ascii="Myriad Pro"/>
        </w:rPr>
        <w:t>ó</w:t>
      </w:r>
      <w:r>
        <w:rPr>
          <w:rFonts w:ascii="Myriad Pro"/>
        </w:rPr>
        <w:t>s estamos sem qu</w:t>
      </w:r>
      <w:r>
        <w:rPr>
          <w:rFonts w:ascii="Myriad Pro"/>
        </w:rPr>
        <w:t>ó</w:t>
      </w:r>
      <w:r>
        <w:rPr>
          <w:rFonts w:ascii="Myriad Pro"/>
        </w:rPr>
        <w:t>rum para vota</w:t>
      </w:r>
      <w:r>
        <w:rPr>
          <w:rFonts w:ascii="Myriad Pro"/>
        </w:rPr>
        <w:t>çã</w:t>
      </w:r>
      <w:r>
        <w:rPr>
          <w:rFonts w:ascii="Myriad Pro"/>
        </w:rPr>
        <w:t>o tanto de requerimentos como de projetos n</w:t>
      </w:r>
      <w:r>
        <w:rPr>
          <w:rFonts w:ascii="Myriad Pro"/>
        </w:rPr>
        <w:t>ã</w:t>
      </w:r>
      <w:r>
        <w:rPr>
          <w:rFonts w:ascii="Myriad Pro"/>
        </w:rPr>
        <w:t>o terminativos e terminativos.</w:t>
      </w:r>
    </w:p>
    <w:p w:rsidR="008D0DBD" w:rsidRDefault="00052B64">
      <w:pPr>
        <w:pStyle w:val="Escriba-Normalb"/>
      </w:pPr>
      <w:r>
        <w:rPr>
          <w:rFonts w:ascii="Myriad Pro"/>
        </w:rPr>
        <w:t>Eu queria fazer um apelo aqui aos membros desta Comiss</w:t>
      </w:r>
      <w:r>
        <w:rPr>
          <w:rFonts w:ascii="Myriad Pro"/>
        </w:rPr>
        <w:t>ã</w:t>
      </w:r>
      <w:r>
        <w:rPr>
          <w:rFonts w:ascii="Myriad Pro"/>
        </w:rPr>
        <w:t>o para que venham a esta Comiss</w:t>
      </w:r>
      <w:r>
        <w:rPr>
          <w:rFonts w:ascii="Myriad Pro"/>
        </w:rPr>
        <w:t>ã</w:t>
      </w:r>
      <w:r>
        <w:rPr>
          <w:rFonts w:ascii="Myriad Pro"/>
        </w:rPr>
        <w:t>o, que cumpra</w:t>
      </w:r>
      <w:r>
        <w:rPr>
          <w:rFonts w:ascii="Myriad Pro"/>
        </w:rPr>
        <w:t>m com suas obriga</w:t>
      </w:r>
      <w:r>
        <w:rPr>
          <w:rFonts w:ascii="Myriad Pro"/>
        </w:rPr>
        <w:t>çõ</w:t>
      </w:r>
      <w:r>
        <w:rPr>
          <w:rFonts w:ascii="Myriad Pro"/>
        </w:rPr>
        <w:t>es e estejam aqui, nesta Comiss</w:t>
      </w:r>
      <w:r>
        <w:rPr>
          <w:rFonts w:ascii="Myriad Pro"/>
        </w:rPr>
        <w:t>ã</w:t>
      </w:r>
      <w:r>
        <w:rPr>
          <w:rFonts w:ascii="Myriad Pro"/>
        </w:rPr>
        <w:t>o, para cumprir com as suas obriga</w:t>
      </w:r>
      <w:r>
        <w:rPr>
          <w:rFonts w:ascii="Myriad Pro"/>
        </w:rPr>
        <w:t>çõ</w:t>
      </w:r>
      <w:r>
        <w:rPr>
          <w:rFonts w:ascii="Myriad Pro"/>
        </w:rPr>
        <w:t xml:space="preserve">es. Claro que um mandato parlamentar </w:t>
      </w:r>
      <w:r>
        <w:rPr>
          <w:rFonts w:ascii="Myriad Pro"/>
        </w:rPr>
        <w:t>é</w:t>
      </w:r>
      <w:r>
        <w:rPr>
          <w:rFonts w:ascii="Myriad Pro"/>
        </w:rPr>
        <w:t xml:space="preserve"> feito de diversas fun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apenas da presen</w:t>
      </w:r>
      <w:r>
        <w:rPr>
          <w:rFonts w:ascii="Myriad Pro"/>
        </w:rPr>
        <w:t>ç</w:t>
      </w:r>
      <w:r>
        <w:rPr>
          <w:rFonts w:ascii="Myriad Pro"/>
        </w:rPr>
        <w:t>a no Plen</w:t>
      </w:r>
      <w:r>
        <w:rPr>
          <w:rFonts w:ascii="Myriad Pro"/>
        </w:rPr>
        <w:t>á</w:t>
      </w:r>
      <w:r>
        <w:rPr>
          <w:rFonts w:ascii="Myriad Pro"/>
        </w:rPr>
        <w:t>rio e nas Comiss</w:t>
      </w:r>
      <w:r>
        <w:rPr>
          <w:rFonts w:ascii="Myriad Pro"/>
        </w:rPr>
        <w:t>õ</w:t>
      </w:r>
      <w:r>
        <w:rPr>
          <w:rFonts w:ascii="Myriad Pro"/>
        </w:rPr>
        <w:t>es,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 xml:space="preserve">o de um mandato parlamentar a </w:t>
      </w:r>
      <w:r>
        <w:rPr>
          <w:rFonts w:ascii="Myriad Pro"/>
        </w:rPr>
        <w:t>presen</w:t>
      </w:r>
      <w:r>
        <w:rPr>
          <w:rFonts w:ascii="Myriad Pro"/>
        </w:rPr>
        <w:t>ç</w:t>
      </w:r>
      <w:r>
        <w:rPr>
          <w:rFonts w:ascii="Myriad Pro"/>
        </w:rPr>
        <w:t>a no Plen</w:t>
      </w:r>
      <w:r>
        <w:rPr>
          <w:rFonts w:ascii="Myriad Pro"/>
        </w:rPr>
        <w:t>á</w:t>
      </w:r>
      <w:r>
        <w:rPr>
          <w:rFonts w:ascii="Myriad Pro"/>
        </w:rPr>
        <w:t>rio e nas Comiss</w:t>
      </w:r>
      <w:r>
        <w:rPr>
          <w:rFonts w:ascii="Myriad Pro"/>
        </w:rPr>
        <w:t>õ</w:t>
      </w:r>
      <w:r>
        <w:rPr>
          <w:rFonts w:ascii="Myriad Pro"/>
        </w:rPr>
        <w:t xml:space="preserve">es, e </w:t>
      </w:r>
      <w:r>
        <w:rPr>
          <w:rFonts w:ascii="Myriad Pro"/>
        </w:rPr>
        <w:t>é</w:t>
      </w:r>
      <w:r>
        <w:rPr>
          <w:rFonts w:ascii="Myriad Pro"/>
        </w:rPr>
        <w:t xml:space="preserve"> inadmiss</w:t>
      </w:r>
      <w:r>
        <w:rPr>
          <w:rFonts w:ascii="Myriad Pro"/>
        </w:rPr>
        <w:t>í</w:t>
      </w:r>
      <w:r>
        <w:rPr>
          <w:rFonts w:ascii="Myriad Pro"/>
        </w:rPr>
        <w:t>vel que a gente n</w:t>
      </w:r>
      <w:r>
        <w:rPr>
          <w:rFonts w:ascii="Myriad Pro"/>
        </w:rPr>
        <w:t>ã</w:t>
      </w:r>
      <w:r>
        <w:rPr>
          <w:rFonts w:ascii="Myriad Pro"/>
        </w:rPr>
        <w:t>o consiga qu</w:t>
      </w:r>
      <w:r>
        <w:rPr>
          <w:rFonts w:ascii="Myriad Pro"/>
        </w:rPr>
        <w:t>ó</w:t>
      </w:r>
      <w:r>
        <w:rPr>
          <w:rFonts w:ascii="Myriad Pro"/>
        </w:rPr>
        <w:t>rum, n</w:t>
      </w:r>
      <w:r>
        <w:rPr>
          <w:rFonts w:ascii="Myriad Pro"/>
        </w:rPr>
        <w:t>ã</w:t>
      </w:r>
      <w:r>
        <w:rPr>
          <w:rFonts w:ascii="Myriad Pro"/>
        </w:rPr>
        <w:t>o consiga o qu</w:t>
      </w:r>
      <w:r>
        <w:rPr>
          <w:rFonts w:ascii="Myriad Pro"/>
        </w:rPr>
        <w:t>ó</w:t>
      </w:r>
      <w:r>
        <w:rPr>
          <w:rFonts w:ascii="Myriad Pro"/>
        </w:rPr>
        <w:t>rum m</w:t>
      </w:r>
      <w:r>
        <w:rPr>
          <w:rFonts w:ascii="Myriad Pro"/>
        </w:rPr>
        <w:t>í</w:t>
      </w:r>
      <w:r>
        <w:rPr>
          <w:rFonts w:ascii="Myriad Pro"/>
        </w:rPr>
        <w:t>nimo para poder votar uma pauta importante para a sociedade brasileira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D0DBD" w:rsidRDefault="00052B64">
      <w:pPr>
        <w:pStyle w:val="Escriba-Normalb"/>
      </w:pPr>
      <w:r>
        <w:rPr>
          <w:rFonts w:ascii="Myriad Pro"/>
        </w:rPr>
        <w:lastRenderedPageBreak/>
        <w:t>Eu queria tamb</w:t>
      </w:r>
      <w:r>
        <w:rPr>
          <w:rFonts w:ascii="Myriad Pro"/>
        </w:rPr>
        <w:t>é</w:t>
      </w:r>
      <w:r>
        <w:rPr>
          <w:rFonts w:ascii="Myriad Pro"/>
        </w:rPr>
        <w:t>m dizer que aqueles que n</w:t>
      </w:r>
      <w:r>
        <w:rPr>
          <w:rFonts w:ascii="Myriad Pro"/>
        </w:rPr>
        <w:t>ã</w:t>
      </w:r>
      <w:r>
        <w:rPr>
          <w:rFonts w:ascii="Myriad Pro"/>
        </w:rPr>
        <w:t xml:space="preserve">o quiserem fazer </w:t>
      </w:r>
      <w:r>
        <w:rPr>
          <w:rFonts w:ascii="Myriad Pro"/>
        </w:rPr>
        <w:t>parte desta Comiss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quiserem estar aqui presentes nas sess</w:t>
      </w:r>
      <w:r>
        <w:rPr>
          <w:rFonts w:ascii="Myriad Pro"/>
        </w:rPr>
        <w:t>õ</w:t>
      </w:r>
      <w:r>
        <w:rPr>
          <w:rFonts w:ascii="Myriad Pro"/>
        </w:rPr>
        <w:t>es da Comiss</w:t>
      </w:r>
      <w:r>
        <w:rPr>
          <w:rFonts w:ascii="Myriad Pro"/>
        </w:rPr>
        <w:t>ã</w:t>
      </w:r>
      <w:r>
        <w:rPr>
          <w:rFonts w:ascii="Myriad Pro"/>
        </w:rPr>
        <w:t xml:space="preserve">o simplesmente avisem </w:t>
      </w:r>
      <w:r>
        <w:rPr>
          <w:rFonts w:ascii="Myriad Pro"/>
        </w:rPr>
        <w:t>à</w:t>
      </w:r>
      <w:r>
        <w:rPr>
          <w:rFonts w:ascii="Myriad Pro"/>
        </w:rPr>
        <w:t>s lideran</w:t>
      </w:r>
      <w:r>
        <w:rPr>
          <w:rFonts w:ascii="Myriad Pro"/>
        </w:rPr>
        <w:t>ç</w:t>
      </w:r>
      <w:r>
        <w:rPr>
          <w:rFonts w:ascii="Myriad Pro"/>
        </w:rPr>
        <w:t>as partid</w:t>
      </w:r>
      <w:r>
        <w:rPr>
          <w:rFonts w:ascii="Myriad Pro"/>
        </w:rPr>
        <w:t>á</w:t>
      </w:r>
      <w:r>
        <w:rPr>
          <w:rFonts w:ascii="Myriad Pro"/>
        </w:rPr>
        <w:t>rias para dar chance a outras pessoas. Agora,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esvaziarem o qu</w:t>
      </w:r>
      <w:r>
        <w:rPr>
          <w:rFonts w:ascii="Myriad Pro"/>
        </w:rPr>
        <w:t>ó</w:t>
      </w:r>
      <w:r>
        <w:rPr>
          <w:rFonts w:ascii="Myriad Pro"/>
        </w:rPr>
        <w:t>rum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permanentemente. Isto </w:t>
      </w:r>
      <w:r>
        <w:rPr>
          <w:rFonts w:ascii="Myriad Pro"/>
        </w:rPr>
        <w:t>é</w:t>
      </w:r>
      <w:r>
        <w:rPr>
          <w:rFonts w:ascii="Myriad Pro"/>
        </w:rPr>
        <w:t xml:space="preserve"> uma falta de co</w:t>
      </w:r>
      <w:r>
        <w:rPr>
          <w:rFonts w:ascii="Myriad Pro"/>
        </w:rPr>
        <w:t>nsci</w:t>
      </w:r>
      <w:r>
        <w:rPr>
          <w:rFonts w:ascii="Myriad Pro"/>
        </w:rPr>
        <w:t>ê</w:t>
      </w:r>
      <w:r>
        <w:rPr>
          <w:rFonts w:ascii="Myriad Pro"/>
        </w:rPr>
        <w:t>ncia da responsabilidade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com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mas com a sociedade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quem precisa desta Comiss</w:t>
      </w:r>
      <w:r>
        <w:rPr>
          <w:rFonts w:ascii="Myriad Pro"/>
        </w:rPr>
        <w:t>ã</w:t>
      </w:r>
      <w:r>
        <w:rPr>
          <w:rFonts w:ascii="Myriad Pro"/>
        </w:rPr>
        <w:t>o funcionando ativamente e de forma permanente.</w:t>
      </w:r>
    </w:p>
    <w:p w:rsidR="008D0DBD" w:rsidRDefault="00052B64">
      <w:pPr>
        <w:pStyle w:val="Escriba-Normalb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fazer este apelo aos membros desta Comiss</w:t>
      </w:r>
      <w:r>
        <w:rPr>
          <w:rFonts w:ascii="Myriad Pro"/>
        </w:rPr>
        <w:t>ã</w:t>
      </w:r>
      <w:r>
        <w:rPr>
          <w:rFonts w:ascii="Myriad Pro"/>
        </w:rPr>
        <w:t>o para que n</w:t>
      </w:r>
      <w:r>
        <w:rPr>
          <w:rFonts w:ascii="Myriad Pro"/>
        </w:rPr>
        <w:t>ã</w:t>
      </w:r>
      <w:r>
        <w:rPr>
          <w:rFonts w:ascii="Myriad Pro"/>
        </w:rPr>
        <w:t xml:space="preserve">o faltem </w:t>
      </w:r>
      <w:r>
        <w:rPr>
          <w:rFonts w:ascii="Myriad Pro"/>
        </w:rPr>
        <w:t>à</w:t>
      </w:r>
      <w:r>
        <w:rPr>
          <w:rFonts w:ascii="Myriad Pro"/>
        </w:rPr>
        <w:t>s sess</w:t>
      </w:r>
      <w:r>
        <w:rPr>
          <w:rFonts w:ascii="Myriad Pro"/>
        </w:rPr>
        <w:t>õ</w:t>
      </w:r>
      <w:r>
        <w:rPr>
          <w:rFonts w:ascii="Myriad Pro"/>
        </w:rPr>
        <w:t>es e que possam dar qu</w:t>
      </w:r>
      <w:r>
        <w:rPr>
          <w:rFonts w:ascii="Myriad Pro"/>
        </w:rPr>
        <w:t>ó</w:t>
      </w:r>
      <w:r>
        <w:rPr>
          <w:rFonts w:ascii="Myriad Pro"/>
        </w:rPr>
        <w:t>rum, cumprindo suas obriga</w:t>
      </w:r>
      <w:r>
        <w:rPr>
          <w:rFonts w:ascii="Myriad Pro"/>
        </w:rPr>
        <w:t>çõ</w:t>
      </w:r>
      <w:r>
        <w:rPr>
          <w:rFonts w:ascii="Myriad Pro"/>
        </w:rPr>
        <w:t xml:space="preserve">es. Isso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o, faz parte da responsabilidade. O mandato parlamentar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estar presente nas sess</w:t>
      </w:r>
      <w:r>
        <w:rPr>
          <w:rFonts w:ascii="Myriad Pro"/>
        </w:rPr>
        <w:t>õ</w:t>
      </w:r>
      <w:r>
        <w:rPr>
          <w:rFonts w:ascii="Myriad Pro"/>
        </w:rPr>
        <w:t>es, mas tamb</w:t>
      </w:r>
      <w:r>
        <w:rPr>
          <w:rFonts w:ascii="Myriad Pro"/>
        </w:rPr>
        <w:t>é</w:t>
      </w:r>
      <w:r>
        <w:rPr>
          <w:rFonts w:ascii="Myriad Pro"/>
        </w:rPr>
        <w:t>m estar presente nas sess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eu queria fazer este apelo aqui, porque n</w:t>
      </w:r>
      <w:r>
        <w:rPr>
          <w:rFonts w:ascii="Myriad Pro"/>
        </w:rPr>
        <w:t>ã</w:t>
      </w:r>
      <w:r>
        <w:rPr>
          <w:rFonts w:ascii="Myriad Pro"/>
        </w:rPr>
        <w:t>o tem cabimento mais uma semana sem a gente ter qu</w:t>
      </w:r>
      <w:r>
        <w:rPr>
          <w:rFonts w:ascii="Myriad Pro"/>
        </w:rPr>
        <w:t>ó</w:t>
      </w:r>
      <w:r>
        <w:rPr>
          <w:rFonts w:ascii="Myriad Pro"/>
        </w:rPr>
        <w:t>rum para poder votar os projetos que 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importantes para a sociedade brasileira.</w:t>
      </w:r>
    </w:p>
    <w:p w:rsidR="008D0DBD" w:rsidRDefault="00052B64">
      <w:pPr>
        <w:pStyle w:val="Escriba-Normalb"/>
      </w:pPr>
      <w:r>
        <w:rPr>
          <w:rFonts w:ascii="Myriad Pro"/>
        </w:rPr>
        <w:t>Nada mais havendo a tratar, encerro a presente sess</w:t>
      </w:r>
      <w:r>
        <w:rPr>
          <w:rFonts w:ascii="Myriad Pro"/>
        </w:rPr>
        <w:t>ã</w:t>
      </w:r>
      <w:r>
        <w:rPr>
          <w:rFonts w:ascii="Myriad Pro"/>
        </w:rPr>
        <w:t>o, antes convocando sess</w:t>
      </w:r>
      <w:r>
        <w:rPr>
          <w:rFonts w:ascii="Myriad Pro"/>
        </w:rPr>
        <w:t>ã</w:t>
      </w:r>
      <w:r>
        <w:rPr>
          <w:rFonts w:ascii="Myriad Pro"/>
        </w:rPr>
        <w:t>o deliberativa desta Comiss</w:t>
      </w:r>
      <w:r>
        <w:rPr>
          <w:rFonts w:ascii="Myriad Pro"/>
        </w:rPr>
        <w:t>ã</w:t>
      </w:r>
      <w:r>
        <w:rPr>
          <w:rFonts w:ascii="Myriad Pro"/>
        </w:rPr>
        <w:t>o para a pr</w:t>
      </w:r>
      <w:r>
        <w:rPr>
          <w:rFonts w:ascii="Myriad Pro"/>
        </w:rPr>
        <w:t>ó</w:t>
      </w:r>
      <w:r>
        <w:rPr>
          <w:rFonts w:ascii="Myriad Pro"/>
        </w:rPr>
        <w:t>xi</w:t>
      </w:r>
      <w:r>
        <w:rPr>
          <w:rFonts w:ascii="Myriad Pro"/>
        </w:rPr>
        <w:t>ma ter</w:t>
      </w:r>
      <w:r>
        <w:rPr>
          <w:rFonts w:ascii="Myriad Pro"/>
        </w:rPr>
        <w:t>ç</w:t>
      </w:r>
      <w:r>
        <w:rPr>
          <w:rFonts w:ascii="Myriad Pro"/>
        </w:rPr>
        <w:t>a-feira, aqui, neste mesmo Plen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à</w:t>
      </w:r>
      <w:r>
        <w:rPr>
          <w:rFonts w:ascii="Myriad Pro"/>
        </w:rPr>
        <w:t>s 14h30.</w:t>
      </w:r>
    </w:p>
    <w:p w:rsidR="008D0DBD" w:rsidRDefault="00052B64">
      <w:pPr>
        <w:pStyle w:val="Escriba-Normalb"/>
      </w:pPr>
      <w:r>
        <w:rPr>
          <w:rFonts w:ascii="Myriad Pro"/>
        </w:rPr>
        <w:t>Muito obrigado.</w:t>
      </w:r>
    </w:p>
    <w:p w:rsidR="008D0DBD" w:rsidRDefault="00052B64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08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15 horas e 13 minutos.</w:t>
      </w:r>
      <w:r>
        <w:rPr>
          <w:rFonts w:ascii="Myriad Pro"/>
        </w:rPr>
        <w:t>)</w:t>
      </w:r>
    </w:p>
    <w:sectPr w:rsidR="008D0DBD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52B64">
      <w:pPr>
        <w:spacing w:after="0" w:line="240" w:lineRule="auto"/>
      </w:pPr>
      <w:r>
        <w:separator/>
      </w:r>
    </w:p>
  </w:endnote>
  <w:endnote w:type="continuationSeparator" w:id="0">
    <w:p w:rsidR="00000000" w:rsidRDefault="0005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52B64">
      <w:pPr>
        <w:spacing w:after="0" w:line="240" w:lineRule="auto"/>
      </w:pPr>
      <w:r>
        <w:separator/>
      </w:r>
    </w:p>
  </w:footnote>
  <w:footnote w:type="continuationSeparator" w:id="0">
    <w:p w:rsidR="00000000" w:rsidRDefault="0005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BD" w:rsidRDefault="00052B6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D0DBD" w:rsidRDefault="00052B6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D0DBD" w:rsidRDefault="00052B6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</w:t>
    </w:r>
    <w:r>
      <w:rPr>
        <w:rFonts w:ascii="Times New Roman" w:eastAsia="Times New Roman" w:hAnsi="Times New Roman" w:cs="Times New Roman"/>
      </w:rPr>
      <w:t>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D0DBD" w:rsidRDefault="008D0D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BD"/>
    <w:rsid w:val="00052B64"/>
    <w:rsid w:val="008D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A2B25-7172-434D-B670-BFACE876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2/03/0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1610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Comissão de Transparência, Governança, Fiscalização e Controle e Defesa do Consumidor, de 08/03/2022</vt:lpstr>
    </vt:vector>
  </TitlesOfParts>
  <Company>Senado Federal</Company>
  <LinksUpToDate>false</LinksUpToDate>
  <CharactersWithSpaces>10285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Comissão de Transparência, Governança, Fiscalização e Controle e Defesa do Consumidor, de 08/03/2022</dc:title>
  <dc:subject>Ata de reunião de Comissão do Senado Federal</dc:subject>
  <dc:creator>Marcello Fernandes de Souza</dc:creator>
  <dc:description>Ata da 3 ª Reunião, Extraordinária, da Comissão de Transparência, Governança, Fiscalização e Controle e Defesa do Consumidor, de 08/03/2022 da 4ª Sessão Legislativa Ordinária da 56ª Legislatura, realizada em 08 de março de 2022, terça-feira, no Senado Federal, Anexo II, Ala Senador Alexandre Costa, Plenário nº 13.
Arquivo gerado através do sistema Comiss.
Usuário: Marcello Fernandes de Souza (MFSOUZA). Gerado em: 15/03/2022 15:32:43.</dc:description>
  <cp:lastModifiedBy>Marcello Fernandes de Souza</cp:lastModifiedBy>
  <cp:revision>2</cp:revision>
  <dcterms:created xsi:type="dcterms:W3CDTF">2022-03-15T18:34:00Z</dcterms:created>
  <dcterms:modified xsi:type="dcterms:W3CDTF">2022-03-15T18:34:00Z</dcterms:modified>
</cp:coreProperties>
</file>