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D6" w:rsidRPr="0025165E" w:rsidRDefault="00AD70D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0D6" w:rsidRPr="0025165E" w:rsidRDefault="00AD70D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AD70D6" w:rsidRDefault="00AD70D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AD70D6" w:rsidRPr="0025165E" w:rsidRDefault="00AD70D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83509D">
        <w:rPr>
          <w:rFonts w:ascii="ITC Stone Sans Std Medium" w:hAnsi="ITC Stone Sans Std Medium" w:cs="Arial"/>
          <w:noProof/>
          <w:color w:val="000000"/>
          <w:sz w:val="16"/>
          <w:szCs w:val="16"/>
        </w:rPr>
        <w:t>759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83509D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AD70D6" w:rsidRPr="006D7BE6" w:rsidRDefault="00AD70D6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D70D6" w:rsidRPr="006D7BE6" w:rsidRDefault="00AD70D6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D70D6" w:rsidRPr="006D7BE6" w:rsidRDefault="00AD70D6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83509D">
        <w:rPr>
          <w:rFonts w:ascii="ITC Stone Sans Std Medium" w:hAnsi="ITC Stone Sans Std Medium"/>
          <w:b/>
          <w:bCs/>
          <w:noProof/>
          <w:sz w:val="22"/>
          <w:szCs w:val="22"/>
        </w:rPr>
        <w:t>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83509D">
        <w:rPr>
          <w:rFonts w:ascii="ITC Stone Sans Std Medium" w:hAnsi="ITC Stone Sans Std Medium"/>
          <w:b/>
          <w:bCs/>
          <w:noProof/>
          <w:sz w:val="22"/>
          <w:szCs w:val="22"/>
        </w:rPr>
        <w:t>759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83509D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83509D">
        <w:rPr>
          <w:rFonts w:ascii="ITC Stone Sans Std Medium" w:hAnsi="ITC Stone Sans Std Medium"/>
          <w:b/>
          <w:noProof/>
          <w:sz w:val="22"/>
          <w:szCs w:val="22"/>
        </w:rPr>
        <w:t>23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83509D">
        <w:rPr>
          <w:rFonts w:ascii="ITC Stone Sans Std Medium" w:hAnsi="ITC Stone Sans Std Medium"/>
          <w:b/>
          <w:noProof/>
          <w:sz w:val="22"/>
          <w:szCs w:val="22"/>
        </w:rPr>
        <w:t xml:space="preserve">DISPÕE SOBRE A REGULARIZAÇÃO FUNDIÁRIA RURAL E URBANA, SOBRE A LIQUIDAÇÃO DE CRÉDITOS CONCEDIDOS AOS ASSENTADOS DA REFORMA AGRÁRIA E SOBRE A REGULARIZAÇÃO FUNDIÁRIA NO ÂMBITO DA AMAZÔNIA </w:t>
      </w:r>
      <w:r w:rsidRPr="001B08B0">
        <w:rPr>
          <w:rFonts w:ascii="ITC Stone Sans Std Medium" w:hAnsi="ITC Stone Sans Std Medium"/>
          <w:b/>
          <w:noProof/>
          <w:color w:val="auto"/>
          <w:sz w:val="22"/>
          <w:szCs w:val="22"/>
        </w:rPr>
        <w:t>LEGAL, INSTITUI MECANISMOS PARA APRIMORAR A EFICIÊNCIA DOS PROCEDIMENTOS DE ALIENAÇÃO DE IMÓVEIS DA UNIÃO, E DÁ OUTRAS PROVIDÊNCIAS</w:t>
      </w:r>
      <w:r w:rsidRPr="001B08B0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1B08B0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1B08B0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1B08B0">
        <w:rPr>
          <w:rFonts w:ascii="ITC Stone Sans Std Medium" w:hAnsi="ITC Stone Sans Std Medium"/>
          <w:b/>
          <w:noProof/>
          <w:color w:val="auto"/>
          <w:sz w:val="22"/>
          <w:szCs w:val="22"/>
        </w:rPr>
        <w:t>11</w:t>
      </w:r>
      <w:r w:rsidRPr="001B08B0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1B08B0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1B08B0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1B08B0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1B08B0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AD70D6" w:rsidRPr="006D7BE6" w:rsidRDefault="00AD70D6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AD70D6" w:rsidRPr="001E6505" w:rsidRDefault="00AD70D6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1A2B50">
        <w:rPr>
          <w:rFonts w:ascii="ITC Stone Sans Std Medium" w:hAnsi="ITC Stone Sans Std Medium" w:cs="Arial"/>
          <w:sz w:val="22"/>
          <w:szCs w:val="22"/>
        </w:rPr>
        <w:t>quatorze horas e trinta e 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onze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</w:t>
      </w:r>
      <w:r w:rsidR="002B722F" w:rsidRPr="006D7BE6">
        <w:rPr>
          <w:rFonts w:ascii="ITC Stone Sans Std Medium" w:hAnsi="ITC Stone Sans Std Medium" w:cs="Arial"/>
          <w:sz w:val="22"/>
          <w:szCs w:val="22"/>
        </w:rPr>
        <w:t>Presidência 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759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9013F4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160FB7">
        <w:rPr>
          <w:rFonts w:ascii="ITC Stone Sans Std Medium" w:hAnsi="ITC Stone Sans Std Medium" w:cs="Arial"/>
          <w:sz w:val="22"/>
          <w:szCs w:val="22"/>
        </w:rPr>
        <w:t>Romero Jucá, Hélio José, Paulo Rocha</w:t>
      </w:r>
      <w:r w:rsidR="00724694">
        <w:rPr>
          <w:rFonts w:ascii="ITC Stone Sans Std Medium" w:hAnsi="ITC Stone Sans Std Medium" w:cs="Arial"/>
          <w:sz w:val="22"/>
          <w:szCs w:val="22"/>
        </w:rPr>
        <w:t xml:space="preserve"> e</w:t>
      </w:r>
      <w:r w:rsidR="00205166">
        <w:rPr>
          <w:rFonts w:ascii="ITC Stone Sans Std Medium" w:hAnsi="ITC Stone Sans Std Medium" w:cs="Arial"/>
          <w:sz w:val="22"/>
          <w:szCs w:val="22"/>
        </w:rPr>
        <w:t xml:space="preserve"> Wellington Fagundes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034727">
        <w:rPr>
          <w:rFonts w:ascii="ITC Stone Sans Std Medium" w:hAnsi="ITC Stone Sans Std Medium" w:cs="Arial"/>
          <w:sz w:val="22"/>
          <w:szCs w:val="22"/>
        </w:rPr>
        <w:t xml:space="preserve">Lucio </w:t>
      </w:r>
      <w:proofErr w:type="spellStart"/>
      <w:r w:rsidR="00034727">
        <w:rPr>
          <w:rFonts w:ascii="ITC Stone Sans Std Medium" w:hAnsi="ITC Stone Sans Std Medium" w:cs="Arial"/>
          <w:sz w:val="22"/>
          <w:szCs w:val="22"/>
        </w:rPr>
        <w:t>Mosquini</w:t>
      </w:r>
      <w:proofErr w:type="spellEnd"/>
      <w:r w:rsidR="00034727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29145E">
        <w:rPr>
          <w:rFonts w:ascii="ITC Stone Sans Std Medium" w:hAnsi="ITC Stone Sans Std Medium" w:cs="Arial"/>
          <w:sz w:val="22"/>
          <w:szCs w:val="22"/>
        </w:rPr>
        <w:t xml:space="preserve">Valdir </w:t>
      </w:r>
      <w:proofErr w:type="spellStart"/>
      <w:r w:rsidR="0029145E">
        <w:rPr>
          <w:rFonts w:ascii="ITC Stone Sans Std Medium" w:hAnsi="ITC Stone Sans Std Medium" w:cs="Arial"/>
          <w:sz w:val="22"/>
          <w:szCs w:val="22"/>
        </w:rPr>
        <w:t>Colatto</w:t>
      </w:r>
      <w:proofErr w:type="spellEnd"/>
      <w:r w:rsidR="0029145E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034727">
        <w:rPr>
          <w:rFonts w:ascii="ITC Stone Sans Std Medium" w:hAnsi="ITC Stone Sans Std Medium" w:cs="Arial"/>
          <w:sz w:val="22"/>
          <w:szCs w:val="22"/>
        </w:rPr>
        <w:t>Josi Nunes</w:t>
      </w:r>
      <w:r w:rsidR="00724694">
        <w:rPr>
          <w:rFonts w:ascii="ITC Stone Sans Std Medium" w:hAnsi="ITC Stone Sans Std Medium" w:cs="Arial"/>
          <w:sz w:val="22"/>
          <w:szCs w:val="22"/>
        </w:rPr>
        <w:t xml:space="preserve"> e</w:t>
      </w:r>
      <w:r w:rsidR="006115BF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29145E">
        <w:rPr>
          <w:rFonts w:ascii="ITC Stone Sans Std Medium" w:hAnsi="ITC Stone Sans Std Medium" w:cs="Arial"/>
          <w:sz w:val="22"/>
          <w:szCs w:val="22"/>
        </w:rPr>
        <w:t>Paulo Freire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</w:t>
      </w:r>
      <w:r w:rsidR="009E4C02">
        <w:rPr>
          <w:rFonts w:ascii="ITC Stone Sans Std Medium" w:hAnsi="ITC Stone Sans Std Medium" w:cs="Arial"/>
          <w:sz w:val="22"/>
          <w:szCs w:val="22"/>
        </w:rPr>
        <w:t xml:space="preserve">A Deputada Luiza Erundina justifica a ausência.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DA69E0">
        <w:rPr>
          <w:rFonts w:ascii="ITC Stone Sans Std Medium" w:hAnsi="ITC Stone Sans Std Medium" w:cs="Arial"/>
          <w:color w:val="000000"/>
          <w:sz w:val="22"/>
          <w:szCs w:val="22"/>
        </w:rPr>
        <w:t>convida para assento à mesa os seguintes convidados: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Renato Rodrigues Vieira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Assessor Especial da Casa Civil;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Ewerton Giovanni d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os Santos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Diretor de Desenvolvimento de Projetos de Assentamentos d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o Incra; José Dumont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Co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ordenador Geral de Regularização Fundiária da Secretaria Especial de Agricultura Familiar e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Desenvolvimento Agrário 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- SERFAL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Cleia</w:t>
      </w:r>
      <w:proofErr w:type="spellEnd"/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Anice</w:t>
      </w:r>
      <w:proofErr w:type="spellEnd"/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Porto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Assessora da Secretaria de Política Agrária d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a Confederação Nacional </w:t>
      </w:r>
      <w:r w:rsidR="001E6505">
        <w:rPr>
          <w:rFonts w:ascii="ITC Stone Sans Std Medium" w:hAnsi="ITC Stone Sans Std Medium" w:cs="Arial"/>
          <w:color w:val="000000"/>
          <w:sz w:val="22"/>
          <w:szCs w:val="22"/>
        </w:rPr>
        <w:t>dos Trabalhadores n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a Agricultura – Contag; Ciro Siqueira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, Coordenador de Assuntos Estratégicos da Confederação da Agropecuária e Pecuária d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o Br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asil - CNA</w:t>
      </w:r>
      <w:r w:rsidR="001A2B50" w:rsidRPr="001A2B50">
        <w:rPr>
          <w:rFonts w:ascii="ITC Stone Sans Std Medium" w:hAnsi="ITC Stone Sans Std Medium" w:cs="Arial"/>
          <w:color w:val="000000"/>
          <w:sz w:val="22"/>
          <w:szCs w:val="22"/>
        </w:rPr>
        <w:t>;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 xml:space="preserve"> Alexandre Conceição, Coordenador Nacional do Movimento dos Trabalhadores Rurais sem Terra – MST; </w:t>
      </w:r>
      <w:r w:rsidR="001E6505">
        <w:rPr>
          <w:rFonts w:ascii="ITC Stone Sans Std Medium" w:hAnsi="ITC Stone Sans Std Medium" w:cs="Arial"/>
          <w:color w:val="000000"/>
          <w:sz w:val="22"/>
          <w:szCs w:val="22"/>
        </w:rPr>
        <w:t xml:space="preserve">e </w:t>
      </w:r>
      <w:r w:rsidR="001A2B50">
        <w:rPr>
          <w:rFonts w:ascii="ITC Stone Sans Std Medium" w:hAnsi="ITC Stone Sans Std Medium" w:cs="Arial"/>
          <w:color w:val="000000"/>
          <w:sz w:val="22"/>
          <w:szCs w:val="22"/>
        </w:rPr>
        <w:t>Marco Antônio Delfino de Almeida, Procurador da República no Município de Dourados.</w:t>
      </w:r>
      <w:r w:rsidR="009013F4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1E6505">
        <w:rPr>
          <w:rFonts w:ascii="ITC Stone Sans Std Medium" w:hAnsi="ITC Stone Sans Std Medium" w:cs="Arial"/>
          <w:color w:val="000000"/>
          <w:sz w:val="22"/>
          <w:szCs w:val="22"/>
        </w:rPr>
        <w:t xml:space="preserve">O Senador Hélio José assume a Presidência. </w:t>
      </w:r>
      <w:r w:rsidR="00DA69E0">
        <w:rPr>
          <w:rFonts w:ascii="ITC Stone Sans Std Medium" w:hAnsi="ITC Stone Sans Std Medium" w:cs="Arial"/>
          <w:color w:val="000000"/>
          <w:sz w:val="22"/>
          <w:szCs w:val="22"/>
        </w:rPr>
        <w:t>Após as exposições</w:t>
      </w:r>
      <w:r w:rsidR="00CC579D">
        <w:rPr>
          <w:rFonts w:ascii="ITC Stone Sans Std Medium" w:hAnsi="ITC Stone Sans Std Medium" w:cs="Arial"/>
          <w:color w:val="000000"/>
          <w:sz w:val="22"/>
          <w:szCs w:val="22"/>
        </w:rPr>
        <w:t>, f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azem uso da palavra os se</w:t>
      </w:r>
      <w:r w:rsidR="00CC579D">
        <w:rPr>
          <w:rFonts w:ascii="ITC Stone Sans Std Medium" w:hAnsi="ITC Stone Sans Std Medium" w:cs="Arial"/>
          <w:color w:val="000000"/>
          <w:sz w:val="22"/>
          <w:szCs w:val="22"/>
        </w:rPr>
        <w:t xml:space="preserve">guintes Parlamentares: </w:t>
      </w:r>
      <w:r w:rsidR="003A04CA">
        <w:rPr>
          <w:rFonts w:ascii="ITC Stone Sans Std Medium" w:hAnsi="ITC Stone Sans Std Medium" w:cs="Arial"/>
          <w:color w:val="000000"/>
          <w:sz w:val="22"/>
          <w:szCs w:val="22"/>
        </w:rPr>
        <w:t xml:space="preserve">Senador </w:t>
      </w:r>
      <w:r w:rsidR="00CC579D">
        <w:rPr>
          <w:rFonts w:ascii="ITC Stone Sans Std Medium" w:hAnsi="ITC Stone Sans Std Medium" w:cs="Arial"/>
          <w:color w:val="000000"/>
          <w:sz w:val="22"/>
          <w:szCs w:val="22"/>
        </w:rPr>
        <w:t>Paulo Rocha,</w:t>
      </w:r>
      <w:r w:rsidR="001A468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3A04CA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r w:rsidR="001A4686">
        <w:rPr>
          <w:rFonts w:ascii="ITC Stone Sans Std Medium" w:hAnsi="ITC Stone Sans Std Medium" w:cs="Arial"/>
          <w:color w:val="000000"/>
          <w:sz w:val="22"/>
          <w:szCs w:val="22"/>
        </w:rPr>
        <w:t xml:space="preserve">Valdir </w:t>
      </w:r>
      <w:proofErr w:type="spellStart"/>
      <w:r w:rsidR="005F4861">
        <w:rPr>
          <w:rFonts w:ascii="ITC Stone Sans Std Medium" w:hAnsi="ITC Stone Sans Std Medium" w:cs="Arial"/>
          <w:color w:val="000000"/>
          <w:sz w:val="22"/>
          <w:szCs w:val="22"/>
        </w:rPr>
        <w:t>C</w:t>
      </w:r>
      <w:r w:rsidR="001A4686">
        <w:rPr>
          <w:rFonts w:ascii="ITC Stone Sans Std Medium" w:hAnsi="ITC Stone Sans Std Medium" w:cs="Arial"/>
          <w:color w:val="000000"/>
          <w:sz w:val="22"/>
          <w:szCs w:val="22"/>
        </w:rPr>
        <w:t>olatto</w:t>
      </w:r>
      <w:proofErr w:type="spellEnd"/>
      <w:r w:rsidR="003A04CA">
        <w:rPr>
          <w:rFonts w:ascii="ITC Stone Sans Std Medium" w:hAnsi="ITC Stone Sans Std Medium" w:cs="Arial"/>
          <w:color w:val="000000"/>
          <w:sz w:val="22"/>
          <w:szCs w:val="22"/>
        </w:rPr>
        <w:t xml:space="preserve"> e Senador Hélio José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1E6505">
        <w:rPr>
          <w:rFonts w:ascii="ITC Stone Sans Std Medium" w:hAnsi="ITC Stone Sans Std Medium" w:cs="Arial"/>
          <w:color w:val="000000"/>
          <w:sz w:val="22"/>
          <w:szCs w:val="22"/>
        </w:rPr>
        <w:t xml:space="preserve">O Senador Paulo Rocha assume a Presidência. </w:t>
      </w:r>
      <w:r w:rsidR="001B08B0">
        <w:rPr>
          <w:rFonts w:ascii="ITC Stone Sans Std Medium" w:hAnsi="ITC Stone Sans Std Medium" w:cs="Arial"/>
          <w:color w:val="000000"/>
          <w:sz w:val="22"/>
          <w:szCs w:val="22"/>
        </w:rPr>
        <w:t xml:space="preserve">O Presidente passa a palavra aos convidados para suas considerações finais. </w:t>
      </w:r>
      <w:r w:rsidR="001E6505">
        <w:rPr>
          <w:rFonts w:ascii="ITC Stone Sans Std Medium" w:hAnsi="ITC Stone Sans Std Medium" w:cs="Arial"/>
          <w:color w:val="000000"/>
          <w:sz w:val="22"/>
          <w:szCs w:val="22"/>
        </w:rPr>
        <w:t xml:space="preserve">O Deputado Izalci reassume a Presidência.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1B08B0">
        <w:rPr>
          <w:rFonts w:ascii="ITC Stone Sans Std Medium" w:hAnsi="ITC Stone Sans Std Medium" w:cs="Arial"/>
          <w:sz w:val="22"/>
          <w:szCs w:val="22"/>
        </w:rPr>
        <w:t>dez</w:t>
      </w:r>
      <w:r w:rsidR="00F54018">
        <w:rPr>
          <w:rFonts w:ascii="ITC Stone Sans Std Medium" w:hAnsi="ITC Stone Sans Std Medium" w:cs="Arial"/>
          <w:sz w:val="22"/>
          <w:szCs w:val="22"/>
        </w:rPr>
        <w:t>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F54018">
        <w:rPr>
          <w:rFonts w:ascii="ITC Stone Sans Std Medium" w:hAnsi="ITC Stone Sans Std Medium" w:cs="Arial"/>
          <w:sz w:val="22"/>
          <w:szCs w:val="22"/>
        </w:rPr>
        <w:t xml:space="preserve">três </w:t>
      </w:r>
      <w:r w:rsidRPr="006D7BE6">
        <w:rPr>
          <w:rFonts w:ascii="ITC Stone Sans Std Medium" w:hAnsi="ITC Stone Sans Std Medium" w:cs="Arial"/>
          <w:sz w:val="22"/>
          <w:szCs w:val="22"/>
        </w:rPr>
        <w:t>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DA69E0">
        <w:rPr>
          <w:rFonts w:ascii="ITC Stone Sans Std Medium" w:hAnsi="ITC Stone Sans Std Medium" w:cs="Arial"/>
          <w:bCs/>
          <w:sz w:val="22"/>
          <w:szCs w:val="22"/>
        </w:rPr>
        <w:t>Marcos Machado Melo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</w:t>
      </w:r>
      <w:r w:rsidR="002B722F" w:rsidRPr="006D7BE6">
        <w:rPr>
          <w:rFonts w:ascii="ITC Stone Sans Std Medium" w:hAnsi="ITC Stone Sans Std Medium" w:cs="Arial"/>
          <w:sz w:val="22"/>
          <w:szCs w:val="22"/>
        </w:rPr>
        <w:t>Presidente,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2B722F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2B722F">
        <w:rPr>
          <w:rFonts w:ascii="ITC Stone Sans Std Medium" w:hAnsi="ITC Stone Sans Std Medium" w:cs="Arial"/>
          <w:sz w:val="22"/>
          <w:szCs w:val="22"/>
        </w:rPr>
        <w:t xml:space="preserve">A íntegra do debate pode ser assistida através do link </w:t>
      </w:r>
      <w:r w:rsidR="00D9221B" w:rsidRPr="00D9221B">
        <w:rPr>
          <w:rFonts w:ascii="ITC Stone Sans Std Medium" w:hAnsi="ITC Stone Sans Std Medium" w:cs="Arial"/>
          <w:sz w:val="22"/>
          <w:szCs w:val="22"/>
        </w:rPr>
        <w:t>https://www.youtube.com/watch?v=WISwEOx5Zdg</w:t>
      </w:r>
      <w:r w:rsidRPr="002B722F">
        <w:rPr>
          <w:rFonts w:ascii="ITC Stone Sans Std Medium" w:hAnsi="ITC Stone Sans Std Medium" w:cs="Arial"/>
          <w:sz w:val="22"/>
          <w:szCs w:val="22"/>
        </w:rPr>
        <w:t>.</w:t>
      </w:r>
    </w:p>
    <w:p w:rsidR="00AD70D6" w:rsidRPr="006D7BE6" w:rsidRDefault="00AD70D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D70D6" w:rsidRPr="006D7BE6" w:rsidRDefault="00AD70D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D70D6" w:rsidRPr="006D7BE6" w:rsidRDefault="00AD70D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D70D6" w:rsidRPr="006D7BE6" w:rsidRDefault="00AD70D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83509D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Deputado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83509D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IZALCI LUCAS</w:t>
      </w:r>
    </w:p>
    <w:p w:rsidR="00AD70D6" w:rsidRDefault="00AD70D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AD70D6" w:rsidSect="00AD70D6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AD70D6" w:rsidRPr="006D7BE6" w:rsidRDefault="00AD70D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AD70D6" w:rsidRPr="006D7BE6" w:rsidSect="00AD70D6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34727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07788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0FB7"/>
    <w:rsid w:val="00162CF8"/>
    <w:rsid w:val="001641AF"/>
    <w:rsid w:val="001742FD"/>
    <w:rsid w:val="001A2B50"/>
    <w:rsid w:val="001A4686"/>
    <w:rsid w:val="001A7E81"/>
    <w:rsid w:val="001B08B0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E6505"/>
    <w:rsid w:val="001F72FA"/>
    <w:rsid w:val="00205166"/>
    <w:rsid w:val="0025165E"/>
    <w:rsid w:val="002566A3"/>
    <w:rsid w:val="00267DE0"/>
    <w:rsid w:val="00270C36"/>
    <w:rsid w:val="00273E67"/>
    <w:rsid w:val="00276D7D"/>
    <w:rsid w:val="002846F8"/>
    <w:rsid w:val="0029145E"/>
    <w:rsid w:val="00295AA5"/>
    <w:rsid w:val="002A59DA"/>
    <w:rsid w:val="002B0EF2"/>
    <w:rsid w:val="002B1C16"/>
    <w:rsid w:val="002B260D"/>
    <w:rsid w:val="002B6BC6"/>
    <w:rsid w:val="002B722F"/>
    <w:rsid w:val="002C215D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A04CA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26A4C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1816"/>
    <w:rsid w:val="00526CE3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5F4861"/>
    <w:rsid w:val="0060632C"/>
    <w:rsid w:val="0060749A"/>
    <w:rsid w:val="006115BF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24694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13F4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4C02"/>
    <w:rsid w:val="009E7ECE"/>
    <w:rsid w:val="00A047EA"/>
    <w:rsid w:val="00A1530D"/>
    <w:rsid w:val="00A16335"/>
    <w:rsid w:val="00A21E4C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29DC"/>
    <w:rsid w:val="00AB4643"/>
    <w:rsid w:val="00AB5C7E"/>
    <w:rsid w:val="00AC54DB"/>
    <w:rsid w:val="00AD70D6"/>
    <w:rsid w:val="00AE1150"/>
    <w:rsid w:val="00AE137A"/>
    <w:rsid w:val="00AE25E3"/>
    <w:rsid w:val="00AE72AD"/>
    <w:rsid w:val="00AF1C26"/>
    <w:rsid w:val="00AF757F"/>
    <w:rsid w:val="00B02F66"/>
    <w:rsid w:val="00B1368E"/>
    <w:rsid w:val="00B20A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BF7893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C579D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221B"/>
    <w:rsid w:val="00D95EF4"/>
    <w:rsid w:val="00DA69E0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54018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B7527-0D9D-4954-A4F9-5FA5CA0A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FA8402-2745-4721-BE02-F515172E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26</cp:revision>
  <cp:lastPrinted>2012-06-06T19:30:00Z</cp:lastPrinted>
  <dcterms:created xsi:type="dcterms:W3CDTF">2017-04-10T11:11:00Z</dcterms:created>
  <dcterms:modified xsi:type="dcterms:W3CDTF">2017-04-24T18:12:00Z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