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40" w:rsidRDefault="000C6C14">
      <w:pPr>
        <w:jc w:val="both"/>
      </w:pPr>
      <w:r>
        <w:rPr>
          <w:rFonts w:ascii="Myriad Pro" w:eastAsia="Myriad Pro" w:hAnsi="Myriad Pro" w:cs="Myriad Pro"/>
          <w:caps/>
        </w:rPr>
        <w:t>ATA DA 30ª REUNIÃO DA Comissão Senado do Futuro DA 4ª SESSÃO LEGISLATIVA Ordinária DA 55ª LEGISLATURA, REALIZADA EM 15 de Agosto de 2018, Quarta-feira, NO SENADO FEDERAL, Anexo II, Ala Senador Alexandre Costa, Plenário nº 13.</w:t>
      </w:r>
    </w:p>
    <w:p w:rsidR="00873340" w:rsidRDefault="00873340"/>
    <w:p w:rsidR="00873340" w:rsidRPr="000C6C14" w:rsidRDefault="000C6C14">
      <w:pPr>
        <w:jc w:val="both"/>
      </w:pPr>
      <w:r>
        <w:rPr>
          <w:rFonts w:ascii="Myriad Pro" w:eastAsia="Myriad Pro" w:hAnsi="Myriad Pro" w:cs="Myriad Pro"/>
        </w:rPr>
        <w:t>Às dez horas e zero minutos</w:t>
      </w:r>
      <w:r>
        <w:rPr>
          <w:rFonts w:ascii="Myriad Pro" w:eastAsia="Myriad Pro" w:hAnsi="Myriad Pro" w:cs="Myriad Pro"/>
        </w:rPr>
        <w:t xml:space="preserve"> do dia quinze de agosto de dois mil e dezoito, no Anexo II, Ala Senador Alexandre Costa, Plenário nº 13, sob a Presidência do Senador Hélio José, reúne-se a Comissão Senado do Futuro</w:t>
      </w:r>
      <w:r>
        <w:rPr>
          <w:rFonts w:ascii="Myriad Pro" w:eastAsia="Myriad Pro" w:hAnsi="Myriad Pro" w:cs="Myriad Pro"/>
        </w:rPr>
        <w:t>. Deixam de comparecer os Senadores Valdir Ra</w:t>
      </w:r>
      <w:r>
        <w:rPr>
          <w:rFonts w:ascii="Myriad Pro" w:eastAsia="Myriad Pro" w:hAnsi="Myriad Pro" w:cs="Myriad Pro"/>
        </w:rPr>
        <w:t xml:space="preserve">upp, João Alberto Souza, Fátima Bezerra, Lindbergh Farias, Paulo Paim,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>, Roberto Muniz, Cristovam Buarque e Wellington Fagundes. A</w:t>
      </w:r>
      <w:r>
        <w:rPr>
          <w:rFonts w:ascii="Myriad Pro" w:eastAsia="Myriad Pro" w:hAnsi="Myriad Pro" w:cs="Myriad Pro"/>
        </w:rPr>
        <w:t xml:space="preserve">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RFF 22/2018, de autoria do Senador Hélio José</w:t>
      </w:r>
      <w:r w:rsidRPr="000C6C14">
        <w:rPr>
          <w:rFonts w:ascii="Myriad Pro" w:eastAsia="Myriad Pro" w:hAnsi="Myriad Pro" w:cs="Myriad Pro"/>
        </w:rPr>
        <w:t xml:space="preserve">. </w:t>
      </w:r>
      <w:r w:rsidRPr="000C6C14">
        <w:rPr>
          <w:rFonts w:ascii="Myriad Pro" w:eastAsia="Myriad Pro" w:hAnsi="Myriad Pro" w:cs="Myriad Pro"/>
          <w:b/>
        </w:rPr>
        <w:t xml:space="preserve">Finalidade: </w:t>
      </w:r>
      <w:r w:rsidRPr="000C6C14">
        <w:rPr>
          <w:rFonts w:ascii="Myriad Pro" w:eastAsia="Myriad Pro" w:hAnsi="Myriad Pro" w:cs="Myriad Pro"/>
        </w:rPr>
        <w:t>Debater sobre “as propostas e alternativas para o transporte co</w:t>
      </w:r>
      <w:r w:rsidRPr="000C6C14">
        <w:rPr>
          <w:rFonts w:ascii="Myriad Pro" w:eastAsia="Myriad Pro" w:hAnsi="Myriad Pro" w:cs="Myriad Pro"/>
        </w:rPr>
        <w:t>letivo público do Distrito Federal”.</w:t>
      </w:r>
      <w:r w:rsidRPr="000C6C14">
        <w:rPr>
          <w:rFonts w:ascii="Myriad Pro" w:eastAsia="Myriad Pro" w:hAnsi="Myriad Pro" w:cs="Myriad Pro"/>
          <w:b/>
        </w:rPr>
        <w:t xml:space="preserve"> Participantes: </w:t>
      </w:r>
      <w:r w:rsidRPr="000C6C14">
        <w:rPr>
          <w:rFonts w:ascii="Myriad Pro" w:eastAsia="Myriad Pro" w:hAnsi="Myriad Pro" w:cs="Myriad Pro"/>
        </w:rPr>
        <w:t xml:space="preserve">Sr. </w:t>
      </w:r>
      <w:proofErr w:type="spellStart"/>
      <w:r w:rsidRPr="000C6C14">
        <w:rPr>
          <w:rFonts w:ascii="Myriad Pro" w:eastAsia="Myriad Pro" w:hAnsi="Myriad Pro" w:cs="Myriad Pro"/>
        </w:rPr>
        <w:t>Erivelton</w:t>
      </w:r>
      <w:proofErr w:type="spellEnd"/>
      <w:r w:rsidRPr="000C6C14">
        <w:rPr>
          <w:rFonts w:ascii="Myriad Pro" w:eastAsia="Myriad Pro" w:hAnsi="Myriad Pro" w:cs="Myriad Pro"/>
        </w:rPr>
        <w:t xml:space="preserve"> </w:t>
      </w:r>
      <w:proofErr w:type="spellStart"/>
      <w:r w:rsidRPr="000C6C14">
        <w:rPr>
          <w:rFonts w:ascii="Myriad Pro" w:eastAsia="Myriad Pro" w:hAnsi="Myriad Pro" w:cs="Myriad Pro"/>
        </w:rPr>
        <w:t>Forlangov</w:t>
      </w:r>
      <w:proofErr w:type="spellEnd"/>
      <w:r w:rsidRPr="000C6C14">
        <w:rPr>
          <w:rFonts w:ascii="Myriad Pro" w:eastAsia="Myriad Pro" w:hAnsi="Myriad Pro" w:cs="Myriad Pro"/>
        </w:rPr>
        <w:t xml:space="preserve"> Duarte Campos, Representante do Movimento Tarifa Livre; Sra. </w:t>
      </w:r>
      <w:proofErr w:type="spellStart"/>
      <w:r w:rsidRPr="000C6C14">
        <w:rPr>
          <w:rFonts w:ascii="Myriad Pro" w:eastAsia="Myriad Pro" w:hAnsi="Myriad Pro" w:cs="Myriad Pro"/>
        </w:rPr>
        <w:t>Luzenir</w:t>
      </w:r>
      <w:proofErr w:type="spellEnd"/>
      <w:r w:rsidRPr="000C6C14">
        <w:rPr>
          <w:rFonts w:ascii="Myriad Pro" w:eastAsia="Myriad Pro" w:hAnsi="Myriad Pro" w:cs="Myriad Pro"/>
        </w:rPr>
        <w:t xml:space="preserve"> Campos da Silva, Representante do </w:t>
      </w:r>
      <w:proofErr w:type="spellStart"/>
      <w:r w:rsidRPr="000C6C14">
        <w:rPr>
          <w:rFonts w:ascii="Myriad Pro" w:eastAsia="Myriad Pro" w:hAnsi="Myriad Pro" w:cs="Myriad Pro"/>
        </w:rPr>
        <w:t>DFTrans</w:t>
      </w:r>
      <w:proofErr w:type="spellEnd"/>
      <w:r w:rsidRPr="000C6C14">
        <w:rPr>
          <w:rFonts w:ascii="Myriad Pro" w:eastAsia="Myriad Pro" w:hAnsi="Myriad Pro" w:cs="Myriad Pro"/>
        </w:rPr>
        <w:t xml:space="preserve"> - Transporte Urbano do Distrito Federal; Sr. João Paulo de Souza, Sup</w:t>
      </w:r>
      <w:r w:rsidRPr="000C6C14">
        <w:rPr>
          <w:rFonts w:ascii="Myriad Pro" w:eastAsia="Myriad Pro" w:hAnsi="Myriad Pro" w:cs="Myriad Pro"/>
        </w:rPr>
        <w:t xml:space="preserve">erintendente de Serviços de Transporte de Passageiros da Agência Nacional de Transportes Terrestres – ANTT; Sr. Vidal Guerra, Presidente da Associação dos Usuários de Transporte Coletivo do DF – AUTRAC/DF; Sr. </w:t>
      </w:r>
      <w:proofErr w:type="spellStart"/>
      <w:r w:rsidRPr="000C6C14">
        <w:rPr>
          <w:rFonts w:ascii="Myriad Pro" w:eastAsia="Myriad Pro" w:hAnsi="Myriad Pro" w:cs="Myriad Pro"/>
        </w:rPr>
        <w:t>Clébio</w:t>
      </w:r>
      <w:proofErr w:type="spellEnd"/>
      <w:r w:rsidRPr="000C6C14">
        <w:rPr>
          <w:rFonts w:ascii="Myriad Pro" w:eastAsia="Myriad Pro" w:hAnsi="Myriad Pro" w:cs="Myriad Pro"/>
        </w:rPr>
        <w:t xml:space="preserve"> Correia Vasconcelos Júnior, Representan</w:t>
      </w:r>
      <w:r w:rsidRPr="000C6C14">
        <w:rPr>
          <w:rFonts w:ascii="Myriad Pro" w:eastAsia="Myriad Pro" w:hAnsi="Myriad Pro" w:cs="Myriad Pro"/>
        </w:rPr>
        <w:t xml:space="preserve">te do </w:t>
      </w:r>
      <w:proofErr w:type="spellStart"/>
      <w:r w:rsidRPr="000C6C14">
        <w:rPr>
          <w:rFonts w:ascii="Myriad Pro" w:eastAsia="Myriad Pro" w:hAnsi="Myriad Pro" w:cs="Myriad Pro"/>
        </w:rPr>
        <w:t>DFTrans</w:t>
      </w:r>
      <w:proofErr w:type="spellEnd"/>
      <w:r w:rsidRPr="000C6C14">
        <w:rPr>
          <w:rFonts w:ascii="Myriad Pro" w:eastAsia="Myriad Pro" w:hAnsi="Myriad Pro" w:cs="Myriad Pro"/>
        </w:rPr>
        <w:t xml:space="preserve"> - Transporte Urbano do Distrito Federal. Sr. Mário Lima do Nascimento, Vice-prefeito comunitário do Setor O, usuário do sistema</w:t>
      </w:r>
      <w:r w:rsidRPr="000C6C14">
        <w:rPr>
          <w:rFonts w:ascii="Myriad Pro" w:eastAsia="Myriad Pro" w:hAnsi="Myriad Pro" w:cs="Myriad Pro"/>
        </w:rPr>
        <w:t xml:space="preserve">. </w:t>
      </w:r>
      <w:proofErr w:type="spellStart"/>
      <w:r w:rsidRPr="000C6C14">
        <w:rPr>
          <w:rFonts w:ascii="Myriad Pro" w:eastAsia="Myriad Pro" w:hAnsi="Myriad Pro" w:cs="Myriad Pro"/>
        </w:rPr>
        <w:t>Aém</w:t>
      </w:r>
      <w:proofErr w:type="spellEnd"/>
      <w:r w:rsidRPr="000C6C14">
        <w:rPr>
          <w:rFonts w:ascii="Myriad Pro" w:eastAsia="Myriad Pro" w:hAnsi="Myriad Pro" w:cs="Myriad Pro"/>
        </w:rPr>
        <w:t xml:space="preserve"> dos componentes da Mesa citados, com o acréscimo deste último o Senhor Presidente ainda concedeu a palavra para Renato de Miranda Santos da ANTT e registrou a pedido a presença do Pastor Batista Maia.</w:t>
      </w:r>
      <w:r w:rsidRPr="000C6C14">
        <w:rPr>
          <w:rFonts w:ascii="Myriad Pro" w:eastAsia="Myriad Pro" w:hAnsi="Myriad Pro" w:cs="Myriad Pro"/>
          <w:b/>
        </w:rPr>
        <w:t xml:space="preserve"> Resultado: </w:t>
      </w:r>
      <w:r w:rsidRPr="000C6C14">
        <w:rPr>
          <w:rFonts w:ascii="Myriad Pro" w:eastAsia="Myriad Pro" w:hAnsi="Myriad Pro" w:cs="Myriad Pro"/>
        </w:rPr>
        <w:t xml:space="preserve">Audiência Pública realizada. Nada mais havendo a tratar, encerra-se a reunião às doze horas e vinte e seis minutos. Após </w:t>
      </w:r>
      <w:r w:rsidRPr="000C6C14">
        <w:rPr>
          <w:rFonts w:ascii="Myriad Pro" w:eastAsia="Myriad Pro" w:hAnsi="Myriad Pro" w:cs="Myriad Pro"/>
        </w:rPr>
        <w:t>aprovação, a presente Ata será assinada pelo Senhor Presidente e publicada no Diário do Senado Federal.</w:t>
      </w:r>
      <w:bookmarkStart w:id="0" w:name="_GoBack"/>
      <w:bookmarkEnd w:id="0"/>
    </w:p>
    <w:p w:rsidR="00873340" w:rsidRDefault="00873340"/>
    <w:p w:rsidR="00873340" w:rsidRDefault="00873340"/>
    <w:p w:rsidR="00873340" w:rsidRDefault="00873340"/>
    <w:p w:rsidR="00873340" w:rsidRDefault="000C6C14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873340" w:rsidRDefault="000C6C14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873340" w:rsidRDefault="00873340"/>
    <w:p w:rsidR="00873340" w:rsidRDefault="00873340"/>
    <w:p w:rsidR="00873340" w:rsidRDefault="00873340"/>
    <w:p w:rsidR="00873340" w:rsidRDefault="000C6C14">
      <w:pPr>
        <w:jc w:val="center"/>
      </w:pPr>
      <w:r>
        <w:rPr>
          <w:rFonts w:ascii="Myriad Pro" w:eastAsia="Myriad Pro" w:hAnsi="Myriad Pro" w:cs="Myriad Pro"/>
        </w:rPr>
        <w:t>Esta reunião está disponível em áudio</w:t>
      </w:r>
      <w:r>
        <w:rPr>
          <w:rFonts w:ascii="Myriad Pro" w:eastAsia="Myriad Pro" w:hAnsi="Myriad Pro" w:cs="Myriad Pro"/>
        </w:rPr>
        <w:t xml:space="preserve"> e vídeo no link abaixo:</w:t>
      </w:r>
    </w:p>
    <w:p w:rsidR="00873340" w:rsidRDefault="000C6C14">
      <w:pPr>
        <w:jc w:val="center"/>
      </w:pPr>
      <w:hyperlink r:id="rId6">
        <w:r>
          <w:t>http://www12.senado.leg.br/multimidia/eventos/2018/08/15</w:t>
        </w:r>
      </w:hyperlink>
    </w:p>
    <w:sectPr w:rsidR="0087334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6C14">
      <w:pPr>
        <w:spacing w:after="0" w:line="240" w:lineRule="auto"/>
      </w:pPr>
      <w:r>
        <w:separator/>
      </w:r>
    </w:p>
  </w:endnote>
  <w:endnote w:type="continuationSeparator" w:id="0">
    <w:p w:rsidR="00000000" w:rsidRDefault="000C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6C14">
      <w:pPr>
        <w:spacing w:after="0" w:line="240" w:lineRule="auto"/>
      </w:pPr>
      <w:r>
        <w:separator/>
      </w:r>
    </w:p>
  </w:footnote>
  <w:footnote w:type="continuationSeparator" w:id="0">
    <w:p w:rsidR="00000000" w:rsidRDefault="000C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0" w:rsidRDefault="000C6C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3340" w:rsidRDefault="000C6C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3340" w:rsidRDefault="000C6C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</w:t>
    </w:r>
    <w:r>
      <w:rPr>
        <w:rFonts w:ascii="Times New Roman" w:eastAsia="Times New Roman" w:hAnsi="Times New Roman" w:cs="Times New Roman"/>
      </w:rPr>
      <w:t>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73340" w:rsidRDefault="008733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40"/>
    <w:rsid w:val="000C6C14"/>
    <w:rsid w:val="008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C8BEB-E137-473F-9D8C-43407B6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Reunião, da Comissão Senado do Futuro, de 15/08/2018</vt:lpstr>
    </vt:vector>
  </TitlesOfParts>
  <Company>Senado Federal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Reunião, da Comissão Senado do Futuro, de 15/08/2018</dc:title>
  <dc:subject>Ata de reunião de Comissão do Senado Federal</dc:subject>
  <dc:creator>Raymundo Franco Diniz</dc:creator>
  <dc:description>Ata da 30 ª Reunião, Reunião, da Comissão Senado do Futuro, de 15/08/2018 da 4ª Sessão Legislativa Ordinária da 55ª Legislatura, realizada em 15 de Agosto de 2018, Quarta-feira, no Senado Federal, Anexo II, Ala Senador Alexandre Costa, Plenário nº 13.
Arquivo gerado através do sistema Comiss.
Usuário: Raymundo Franco Diniz (RAYMUNDO). Gerado em: 15/08/2018 16:34:03.</dc:description>
  <cp:lastModifiedBy>Raymundo Franco Diniz</cp:lastModifiedBy>
  <cp:revision>2</cp:revision>
  <dcterms:created xsi:type="dcterms:W3CDTF">2018-08-15T19:42:00Z</dcterms:created>
  <dcterms:modified xsi:type="dcterms:W3CDTF">2018-08-15T19:42:00Z</dcterms:modified>
</cp:coreProperties>
</file>