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BF4" w:rsidRPr="008056BE" w:rsidRDefault="00215BF4" w:rsidP="00A1599E">
      <w:pPr>
        <w:jc w:val="both"/>
        <w:rPr>
          <w:b/>
          <w:sz w:val="28"/>
          <w:szCs w:val="28"/>
        </w:rPr>
      </w:pPr>
    </w:p>
    <w:p w:rsidR="00215BF4" w:rsidRPr="008056BE" w:rsidRDefault="00215BF4" w:rsidP="00CA774B">
      <w:pPr>
        <w:jc w:val="both"/>
        <w:rPr>
          <w:sz w:val="28"/>
          <w:szCs w:val="28"/>
          <w:highlight w:val="red"/>
        </w:rPr>
      </w:pPr>
      <w:r w:rsidRPr="008056BE">
        <w:rPr>
          <w:sz w:val="28"/>
          <w:szCs w:val="28"/>
        </w:rPr>
        <w:br/>
        <w:t>Comissão Parlamentar de Inquérito, criada nos termos do Requerimento nº 811, de 2013, destinada a investigar a denúncia de existência de um sistema de espionagem estruturado pelo governo dos Estados Unidos com o objetivo de monitorar emails, ligações telefônicas, dados digitais, além de outras formas de captar informações privilegiadas ou protegidas pela Constituição Federal.</w:t>
      </w:r>
    </w:p>
    <w:p w:rsidR="00215BF4" w:rsidRPr="008056BE" w:rsidRDefault="00215BF4">
      <w:pPr>
        <w:jc w:val="center"/>
        <w:rPr>
          <w:sz w:val="28"/>
          <w:szCs w:val="28"/>
          <w:highlight w:val="red"/>
        </w:rPr>
      </w:pPr>
    </w:p>
    <w:p w:rsidR="00215BF4" w:rsidRPr="008056BE" w:rsidRDefault="00215BF4">
      <w:pPr>
        <w:pStyle w:val="Heading6"/>
        <w:rPr>
          <w:color w:val="000000"/>
        </w:rPr>
      </w:pPr>
    </w:p>
    <w:p w:rsidR="00215BF4" w:rsidRPr="008056BE" w:rsidRDefault="00215BF4">
      <w:pPr>
        <w:pStyle w:val="Heading6"/>
        <w:rPr>
          <w:color w:val="000000"/>
        </w:rPr>
      </w:pPr>
      <w:r w:rsidRPr="008056BE">
        <w:rPr>
          <w:color w:val="000000"/>
        </w:rPr>
        <w:t xml:space="preserve">ATA DA </w:t>
      </w:r>
      <w:r>
        <w:rPr>
          <w:color w:val="000000"/>
        </w:rPr>
        <w:t>6</w:t>
      </w:r>
      <w:r w:rsidRPr="008056BE">
        <w:rPr>
          <w:color w:val="000000"/>
        </w:rPr>
        <w:t>ª REUNIÃO</w:t>
      </w:r>
    </w:p>
    <w:p w:rsidR="00215BF4" w:rsidRPr="008056BE" w:rsidRDefault="00215BF4">
      <w:pPr>
        <w:jc w:val="both"/>
        <w:rPr>
          <w:sz w:val="28"/>
          <w:szCs w:val="28"/>
          <w:highlight w:val="red"/>
        </w:rPr>
      </w:pPr>
    </w:p>
    <w:p w:rsidR="00215BF4" w:rsidRPr="008056BE" w:rsidRDefault="00215BF4">
      <w:pPr>
        <w:jc w:val="both"/>
        <w:rPr>
          <w:sz w:val="28"/>
          <w:szCs w:val="28"/>
          <w:highlight w:val="red"/>
        </w:rPr>
      </w:pPr>
    </w:p>
    <w:p w:rsidR="00215BF4" w:rsidRDefault="00215BF4" w:rsidP="003742B4">
      <w:pPr>
        <w:jc w:val="both"/>
        <w:rPr>
          <w:bCs/>
          <w:sz w:val="28"/>
          <w:szCs w:val="28"/>
        </w:rPr>
      </w:pPr>
      <w:r w:rsidRPr="00083786">
        <w:rPr>
          <w:sz w:val="28"/>
          <w:szCs w:val="28"/>
        </w:rPr>
        <w:t>Ata Circunstanciada da 6ª Reunião, realizada em 02 de outubro de 2013, às 14 horas e 33 minutos, na Sala nº 2 da Ala Senador Nilo Coelho</w:t>
      </w:r>
      <w:r w:rsidRPr="00083786">
        <w:rPr>
          <w:bCs/>
          <w:sz w:val="28"/>
          <w:szCs w:val="28"/>
        </w:rPr>
        <w:t>. O</w:t>
      </w:r>
      <w:r w:rsidRPr="00083786">
        <w:rPr>
          <w:sz w:val="28"/>
          <w:szCs w:val="28"/>
        </w:rPr>
        <w:t xml:space="preserve">corrida sob a Presidência da Senadora </w:t>
      </w:r>
      <w:r w:rsidRPr="00083786">
        <w:rPr>
          <w:b/>
          <w:bCs/>
          <w:sz w:val="28"/>
          <w:szCs w:val="28"/>
        </w:rPr>
        <w:t xml:space="preserve">Vanessa Grazziotin (PCdoB) </w:t>
      </w:r>
      <w:r w:rsidRPr="00083786">
        <w:rPr>
          <w:sz w:val="28"/>
          <w:szCs w:val="28"/>
        </w:rPr>
        <w:t xml:space="preserve">e com a presença dos Senadores: </w:t>
      </w:r>
      <w:r w:rsidRPr="00083786">
        <w:rPr>
          <w:b/>
          <w:bCs/>
          <w:sz w:val="28"/>
          <w:szCs w:val="28"/>
        </w:rPr>
        <w:t xml:space="preserve">Ricardo Ferraço (PMDB/ES); Walter Pinheiro (PT/BA); Pedro Taques (PDT/MT), Eduardo Amorim (PSC/SE), Eduardo Suplicy (PT/SP), Lídice da Mata (PSB/BA) e Antônio Carlos Rodrigues (PR/SP). </w:t>
      </w:r>
      <w:r w:rsidRPr="00083786">
        <w:rPr>
          <w:bCs/>
          <w:sz w:val="28"/>
          <w:szCs w:val="28"/>
        </w:rPr>
        <w:t>Deixaram de comparecer os Senadores:</w:t>
      </w:r>
      <w:r w:rsidRPr="00083786">
        <w:rPr>
          <w:b/>
          <w:bCs/>
          <w:sz w:val="28"/>
          <w:szCs w:val="28"/>
        </w:rPr>
        <w:t xml:space="preserve"> Roberto Requião (PMDB/PR); Benedito de Lira (PP/AL); Sérgio Petecão (PSD/AC) e Aníbal Diniz (PT/AC). </w:t>
      </w:r>
      <w:r w:rsidRPr="00083786">
        <w:rPr>
          <w:bCs/>
          <w:sz w:val="28"/>
          <w:szCs w:val="28"/>
        </w:rPr>
        <w:t>Na ocasião foi realizada audiência pública com a presença dos senhores: Pedro Rezende, professor da Universidade de Brasília; José Carlos dos Santos, General e chefe do Centro de Defesa Cibernética do Exército Brasileiro, e Samuel César da Cruz Júnior, Assessor da Secretaria de Assuntos Estratégicos da Presidência da República. Foi, também, aprovado o seguinte requerimento:</w:t>
      </w:r>
    </w:p>
    <w:p w:rsidR="00215BF4" w:rsidRPr="00083786" w:rsidRDefault="00215BF4" w:rsidP="003742B4">
      <w:pPr>
        <w:jc w:val="both"/>
        <w:rPr>
          <w:bCs/>
          <w:sz w:val="28"/>
          <w:szCs w:val="28"/>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5245"/>
        <w:gridCol w:w="1984"/>
      </w:tblGrid>
      <w:tr w:rsidR="00215BF4" w:rsidTr="000537A9">
        <w:trPr>
          <w:trHeight w:val="352"/>
        </w:trPr>
        <w:tc>
          <w:tcPr>
            <w:tcW w:w="1526" w:type="dxa"/>
          </w:tcPr>
          <w:p w:rsidR="00215BF4" w:rsidRPr="000537A9" w:rsidRDefault="00215BF4" w:rsidP="000537A9">
            <w:pPr>
              <w:jc w:val="center"/>
              <w:rPr>
                <w:sz w:val="28"/>
                <w:szCs w:val="28"/>
              </w:rPr>
            </w:pPr>
            <w:r w:rsidRPr="000537A9">
              <w:rPr>
                <w:sz w:val="28"/>
                <w:szCs w:val="28"/>
              </w:rPr>
              <w:t>Número</w:t>
            </w:r>
          </w:p>
        </w:tc>
        <w:tc>
          <w:tcPr>
            <w:tcW w:w="5245" w:type="dxa"/>
          </w:tcPr>
          <w:p w:rsidR="00215BF4" w:rsidRPr="000537A9" w:rsidRDefault="00215BF4" w:rsidP="000537A9">
            <w:pPr>
              <w:jc w:val="center"/>
              <w:rPr>
                <w:sz w:val="28"/>
                <w:szCs w:val="28"/>
              </w:rPr>
            </w:pPr>
            <w:r w:rsidRPr="000537A9">
              <w:rPr>
                <w:sz w:val="28"/>
                <w:szCs w:val="28"/>
              </w:rPr>
              <w:t>Ementa</w:t>
            </w:r>
          </w:p>
        </w:tc>
        <w:tc>
          <w:tcPr>
            <w:tcW w:w="1984" w:type="dxa"/>
          </w:tcPr>
          <w:p w:rsidR="00215BF4" w:rsidRPr="000537A9" w:rsidRDefault="00215BF4" w:rsidP="000537A9">
            <w:pPr>
              <w:jc w:val="center"/>
              <w:rPr>
                <w:sz w:val="28"/>
                <w:szCs w:val="28"/>
              </w:rPr>
            </w:pPr>
            <w:r w:rsidRPr="000537A9">
              <w:rPr>
                <w:sz w:val="28"/>
                <w:szCs w:val="28"/>
              </w:rPr>
              <w:t>Autoria</w:t>
            </w:r>
          </w:p>
        </w:tc>
      </w:tr>
      <w:tr w:rsidR="00215BF4" w:rsidTr="000537A9">
        <w:trPr>
          <w:trHeight w:val="801"/>
        </w:trPr>
        <w:tc>
          <w:tcPr>
            <w:tcW w:w="1526" w:type="dxa"/>
            <w:vAlign w:val="center"/>
          </w:tcPr>
          <w:p w:rsidR="00215BF4" w:rsidRPr="000537A9" w:rsidRDefault="00215BF4" w:rsidP="000537A9">
            <w:pPr>
              <w:jc w:val="center"/>
              <w:rPr>
                <w:sz w:val="28"/>
                <w:szCs w:val="28"/>
              </w:rPr>
            </w:pPr>
            <w:hyperlink r:id="rId7" w:tgtFrame="COMISS" w:tooltip="Download do Texto Integral do documento" w:history="1">
              <w:r w:rsidRPr="000537A9">
                <w:rPr>
                  <w:rStyle w:val="Hyperlink"/>
                  <w:color w:val="auto"/>
                  <w:sz w:val="28"/>
                  <w:szCs w:val="28"/>
                  <w:u w:val="none"/>
                </w:rPr>
                <w:t>31 / 2013</w:t>
              </w:r>
            </w:hyperlink>
          </w:p>
        </w:tc>
        <w:tc>
          <w:tcPr>
            <w:tcW w:w="5245" w:type="dxa"/>
            <w:vAlign w:val="center"/>
          </w:tcPr>
          <w:p w:rsidR="00215BF4" w:rsidRPr="000537A9" w:rsidRDefault="00215BF4" w:rsidP="000537A9">
            <w:pPr>
              <w:jc w:val="both"/>
              <w:rPr>
                <w:sz w:val="28"/>
                <w:szCs w:val="28"/>
              </w:rPr>
            </w:pPr>
            <w:r w:rsidRPr="000537A9">
              <w:rPr>
                <w:sz w:val="28"/>
                <w:szCs w:val="28"/>
              </w:rPr>
              <w:t>Solicita o auxílio dos Promotores de Justiça Mauro Zaque de Jesus e Marco Aurélio de Castro aos trabalhos desta comissão.</w:t>
            </w:r>
          </w:p>
        </w:tc>
        <w:tc>
          <w:tcPr>
            <w:tcW w:w="1984" w:type="dxa"/>
            <w:vAlign w:val="center"/>
          </w:tcPr>
          <w:p w:rsidR="00215BF4" w:rsidRPr="000537A9" w:rsidRDefault="00215BF4" w:rsidP="000537A9">
            <w:pPr>
              <w:jc w:val="center"/>
              <w:rPr>
                <w:sz w:val="28"/>
                <w:szCs w:val="28"/>
              </w:rPr>
            </w:pPr>
            <w:r w:rsidRPr="000537A9">
              <w:rPr>
                <w:sz w:val="28"/>
                <w:szCs w:val="28"/>
              </w:rPr>
              <w:t>Sen. Pedro Taques</w:t>
            </w:r>
          </w:p>
        </w:tc>
      </w:tr>
    </w:tbl>
    <w:p w:rsidR="00215BF4" w:rsidRDefault="00215BF4" w:rsidP="0038345C">
      <w:pPr>
        <w:ind w:firstLine="1440"/>
        <w:jc w:val="right"/>
        <w:rPr>
          <w:sz w:val="28"/>
          <w:szCs w:val="28"/>
        </w:rPr>
      </w:pPr>
    </w:p>
    <w:p w:rsidR="00215BF4" w:rsidRPr="006E5466" w:rsidRDefault="00215BF4" w:rsidP="006E5466">
      <w:pPr>
        <w:ind w:firstLine="1440"/>
        <w:jc w:val="both"/>
        <w:rPr>
          <w:sz w:val="28"/>
          <w:szCs w:val="28"/>
        </w:rPr>
      </w:pPr>
      <w:r w:rsidRPr="006E5466">
        <w:rPr>
          <w:b/>
          <w:bCs/>
          <w:sz w:val="28"/>
          <w:szCs w:val="28"/>
        </w:rPr>
        <w:t>A SRª PRESIDENTE</w:t>
      </w:r>
      <w:r w:rsidRPr="006E5466">
        <w:rPr>
          <w:sz w:val="28"/>
          <w:szCs w:val="28"/>
        </w:rPr>
        <w:t xml:space="preserve"> (Vanessa Grazziotin. Bloco Apoio Governo/PCdoB - AM) – Declaro aberta a 6ª Reunião da Comissão Parlamentar de Inquérito, criada nos termos do Requerimento nº 811, de 2013, destinada a investigar a denúncia da existência de um sistema de espionagem estruturado pelo Governo dos Estados Unidos com o objetivo de monitorar </w:t>
      </w:r>
      <w:r w:rsidRPr="006E5466">
        <w:rPr>
          <w:i/>
          <w:iCs/>
          <w:sz w:val="28"/>
          <w:szCs w:val="28"/>
        </w:rPr>
        <w:t>e-mails</w:t>
      </w:r>
      <w:r w:rsidRPr="006E5466">
        <w:rPr>
          <w:sz w:val="28"/>
          <w:szCs w:val="28"/>
        </w:rPr>
        <w:t>, ligações telefônicas e dados digitais, além de outras formas de captar informações privilegiadas ou protegidas pela Constituição Federal.</w:t>
      </w:r>
    </w:p>
    <w:p w:rsidR="00215BF4" w:rsidRPr="006E5466" w:rsidRDefault="00215BF4" w:rsidP="006E5466">
      <w:pPr>
        <w:ind w:firstLine="1440"/>
        <w:jc w:val="both"/>
        <w:rPr>
          <w:sz w:val="28"/>
          <w:szCs w:val="28"/>
        </w:rPr>
      </w:pPr>
      <w:r w:rsidRPr="006E5466">
        <w:rPr>
          <w:sz w:val="28"/>
          <w:szCs w:val="28"/>
        </w:rPr>
        <w:t>Conforme convocação, a presente reunião destina-se à realização de audiência pública com a finalidade de tratar das vulnerabilidades e da segurança do Estado brasileiro no setor cibernético.</w:t>
      </w:r>
    </w:p>
    <w:p w:rsidR="00215BF4" w:rsidRPr="006E5466" w:rsidRDefault="00215BF4" w:rsidP="006E5466">
      <w:pPr>
        <w:ind w:firstLine="1440"/>
        <w:jc w:val="both"/>
        <w:rPr>
          <w:sz w:val="28"/>
          <w:szCs w:val="28"/>
        </w:rPr>
      </w:pPr>
      <w:r w:rsidRPr="006E5466">
        <w:rPr>
          <w:sz w:val="28"/>
          <w:szCs w:val="28"/>
        </w:rPr>
        <w:t>Eu abri a reunião, apesar de um pedido do nosso Relator, o Senador Ricardo Ferraço, para que adiantemos, já compondo a Mesa. Abri agora, mas o Senador já está se deslocando para cá. Seu gabinete fica no Anexo I do Senado. Quem anda pelo Senado sabe como é difícil e demorado sair do Anexo I e chegar até aqui.</w:t>
      </w:r>
    </w:p>
    <w:p w:rsidR="00215BF4" w:rsidRPr="006E5466" w:rsidRDefault="00215BF4" w:rsidP="006E5466">
      <w:pPr>
        <w:ind w:firstLine="1440"/>
        <w:jc w:val="both"/>
        <w:rPr>
          <w:sz w:val="28"/>
          <w:szCs w:val="28"/>
        </w:rPr>
      </w:pPr>
      <w:r w:rsidRPr="006E5466">
        <w:rPr>
          <w:sz w:val="28"/>
          <w:szCs w:val="28"/>
        </w:rPr>
        <w:t>Então, eu quero, neste momento, registrar a presença do nosso Vice-Presidente, Senador Pedro Taques, e do Senador Suplicy.</w:t>
      </w:r>
    </w:p>
    <w:p w:rsidR="00215BF4" w:rsidRPr="006E5466" w:rsidRDefault="00215BF4" w:rsidP="006E5466">
      <w:pPr>
        <w:ind w:firstLine="1440"/>
        <w:jc w:val="both"/>
        <w:rPr>
          <w:sz w:val="28"/>
          <w:szCs w:val="28"/>
        </w:rPr>
      </w:pPr>
      <w:r w:rsidRPr="006E5466">
        <w:rPr>
          <w:sz w:val="28"/>
          <w:szCs w:val="28"/>
        </w:rPr>
        <w:t>Convido para compor a Mesa conosco o General José Carlos dos Santos, Chefe do Centro de Defesa Cibernética do Exército; o Sr. Pedro Rezende, Professor da Universidade de Brasília (UnB); e o Sr. Samuel César da Cruz Junior, Assessor da Secretaria de Assuntos Estratégicos da Presidência da República.</w:t>
      </w:r>
    </w:p>
    <w:p w:rsidR="00215BF4" w:rsidRPr="006E5466" w:rsidRDefault="00215BF4" w:rsidP="006E5466">
      <w:pPr>
        <w:ind w:firstLine="1440"/>
        <w:jc w:val="both"/>
        <w:rPr>
          <w:sz w:val="28"/>
          <w:szCs w:val="28"/>
        </w:rPr>
      </w:pPr>
      <w:r w:rsidRPr="006E5466">
        <w:rPr>
          <w:sz w:val="28"/>
          <w:szCs w:val="28"/>
        </w:rPr>
        <w:t>Quero registrar a presença de assessores parlamentares de vários ministérios, inclusive o pessoal do Exército, que está aqui prestigiando, acompanhando, certamente, o General.</w:t>
      </w:r>
    </w:p>
    <w:p w:rsidR="00215BF4" w:rsidRPr="006E5466" w:rsidRDefault="00215BF4" w:rsidP="006E5466">
      <w:pPr>
        <w:ind w:firstLine="1440"/>
        <w:jc w:val="both"/>
        <w:rPr>
          <w:sz w:val="28"/>
          <w:szCs w:val="28"/>
        </w:rPr>
      </w:pPr>
      <w:r w:rsidRPr="006E5466">
        <w:rPr>
          <w:sz w:val="28"/>
          <w:szCs w:val="28"/>
        </w:rPr>
        <w:t xml:space="preserve">Comunico que o objetivo da reunião de hoje, Professor e senhores, é fazer um levantamento da capacidade de defesa do Estado brasileiro na área cibernética e também nas áreas de telecomunicações e de defesa. Esta CPI foi criada a partir de uma série de denúncias, que são denúncias, mas são fatos revelados. Não há dúvida sobre a veracidade desses fatos, ou seja, das ações de espionagem, de interceptações, de ações ilegais de que o Brasil vem sendo alvo nos últimos tempos. Diante disso, nós precisamos fazer algo. E o Senado entendeu que uma CPI, para muito além de investigar questões que são fatos, deveria ser instalada para fazer uma análise, um diagnóstico da capacidade de o Estado brasileiro se defender, da capacidade de o Estado brasileiro promover a contraespionagem. </w:t>
      </w:r>
    </w:p>
    <w:p w:rsidR="00215BF4" w:rsidRPr="006E5466" w:rsidRDefault="00215BF4" w:rsidP="006E5466">
      <w:pPr>
        <w:ind w:firstLine="1440"/>
        <w:jc w:val="both"/>
        <w:rPr>
          <w:sz w:val="28"/>
          <w:szCs w:val="28"/>
        </w:rPr>
      </w:pPr>
      <w:r w:rsidRPr="006E5466">
        <w:rPr>
          <w:sz w:val="28"/>
          <w:szCs w:val="28"/>
        </w:rPr>
        <w:t>Dizem que espionagem existe desde que o mundo existe, e é verdade. Mas quando a espionagem é descoberta, ela é punida. E punida rigorosamente. Quantos presos há nos Estados Unidos por conta de acusações de espionagem a fim de colaborar com outras nações, com outros países, não é? Então, precisamos analisar, fazer esse diagnóstico, e, a partir do diagnóstico, apresentar um conjunto de proposições. Proposições que devem ser certamente ações desenvolvidas pelo Poder Executivo, mas principalmente proposições legislativas. Hoje está claro também que nós temos muito mais do que um vazio do ponto de vista da legislação brasileira quanto a este assunto; nós não temos sequer aprovado ainda o marco regulatório da internet. Então, nós precisamos, não só em relação à internet, mas em outras questões, também trabalhar na elaboração de leis.</w:t>
      </w:r>
    </w:p>
    <w:p w:rsidR="00215BF4" w:rsidRPr="006E5466" w:rsidRDefault="00215BF4" w:rsidP="006E5466">
      <w:pPr>
        <w:ind w:firstLine="1440"/>
        <w:jc w:val="both"/>
        <w:rPr>
          <w:sz w:val="28"/>
          <w:szCs w:val="28"/>
        </w:rPr>
      </w:pPr>
      <w:r w:rsidRPr="006E5466">
        <w:rPr>
          <w:sz w:val="28"/>
          <w:szCs w:val="28"/>
        </w:rPr>
        <w:t>Dito isso, passo a palavra, antes de passarmos aos convidados, ao Senador Pedro Taques, que – não sei se S. Exª gostaria de fazer algumas observações iniciais. (</w:t>
      </w:r>
      <w:r w:rsidRPr="006E5466">
        <w:rPr>
          <w:i/>
          <w:sz w:val="28"/>
          <w:szCs w:val="28"/>
        </w:rPr>
        <w:t>Pausa.</w:t>
      </w:r>
      <w:r w:rsidRPr="006E5466">
        <w:rPr>
          <w:sz w:val="28"/>
          <w:szCs w:val="28"/>
        </w:rPr>
        <w:t>)</w:t>
      </w:r>
    </w:p>
    <w:p w:rsidR="00215BF4" w:rsidRPr="006E5466" w:rsidRDefault="00215BF4" w:rsidP="006E5466">
      <w:pPr>
        <w:ind w:firstLine="1440"/>
        <w:jc w:val="both"/>
        <w:rPr>
          <w:sz w:val="28"/>
          <w:szCs w:val="28"/>
        </w:rPr>
      </w:pPr>
      <w:r w:rsidRPr="006E5466">
        <w:rPr>
          <w:sz w:val="28"/>
          <w:szCs w:val="28"/>
        </w:rPr>
        <w:t>Não? Então, podemos começar a ordem pela minha direita, com o Dr. Samuel. Pode ser assim ou os senhores acertaram alguma ordem? Como preferem? Pode ser o Dr. Samuel? (</w:t>
      </w:r>
      <w:r w:rsidRPr="006E5466">
        <w:rPr>
          <w:i/>
          <w:sz w:val="28"/>
          <w:szCs w:val="28"/>
        </w:rPr>
        <w:t>Pausa.</w:t>
      </w:r>
      <w:r w:rsidRPr="006E5466">
        <w:rPr>
          <w:sz w:val="28"/>
          <w:szCs w:val="28"/>
        </w:rPr>
        <w:t>)</w:t>
      </w:r>
    </w:p>
    <w:p w:rsidR="00215BF4" w:rsidRPr="006E5466" w:rsidRDefault="00215BF4" w:rsidP="006E5466">
      <w:pPr>
        <w:ind w:firstLine="1440"/>
        <w:jc w:val="both"/>
        <w:rPr>
          <w:sz w:val="28"/>
          <w:szCs w:val="28"/>
        </w:rPr>
      </w:pPr>
      <w:r w:rsidRPr="006E5466">
        <w:rPr>
          <w:sz w:val="28"/>
          <w:szCs w:val="28"/>
        </w:rPr>
        <w:t>Pode ser. Então, vamos lá, Dr. Samuel. O senhor foi premiado para iniciar.</w:t>
      </w:r>
    </w:p>
    <w:p w:rsidR="00215BF4" w:rsidRPr="006E5466" w:rsidRDefault="00215BF4" w:rsidP="006E5466">
      <w:pPr>
        <w:ind w:firstLine="1440"/>
        <w:jc w:val="both"/>
        <w:rPr>
          <w:sz w:val="28"/>
          <w:szCs w:val="28"/>
        </w:rPr>
      </w:pPr>
      <w:r w:rsidRPr="006E5466">
        <w:rPr>
          <w:b/>
          <w:sz w:val="28"/>
          <w:szCs w:val="28"/>
        </w:rPr>
        <w:t xml:space="preserve">O SR. SAMUEL </w:t>
      </w:r>
      <w:r w:rsidRPr="006E5466">
        <w:rPr>
          <w:rFonts w:ascii="Arial-BoldMT" w:hAnsi="Arial-BoldMT" w:cs="Arial-BoldMT"/>
          <w:b/>
          <w:bCs/>
          <w:sz w:val="28"/>
          <w:szCs w:val="28"/>
        </w:rPr>
        <w:t xml:space="preserve">CÉSAR DA CRUZ JUNIOR </w:t>
      </w:r>
      <w:r w:rsidRPr="006E5466">
        <w:rPr>
          <w:sz w:val="28"/>
          <w:szCs w:val="28"/>
        </w:rPr>
        <w:t>– Primeiramente, eu gostaria de agradecer o convite feito a mim.</w:t>
      </w:r>
    </w:p>
    <w:p w:rsidR="00215BF4" w:rsidRPr="006E5466" w:rsidRDefault="00215BF4" w:rsidP="006E5466">
      <w:pPr>
        <w:ind w:firstLine="1440"/>
        <w:jc w:val="both"/>
        <w:rPr>
          <w:sz w:val="28"/>
          <w:szCs w:val="28"/>
        </w:rPr>
      </w:pPr>
      <w:r w:rsidRPr="006E5466">
        <w:rPr>
          <w:sz w:val="28"/>
          <w:szCs w:val="28"/>
        </w:rPr>
        <w:t>Abro esta discussão me colocando não como assessor da SAE, porque é um cargo que eu estou ocupando há pouco tempo, há uma semana apenas, então, não represento aqui a SAE.</w:t>
      </w:r>
    </w:p>
    <w:p w:rsidR="00215BF4" w:rsidRPr="006E5466" w:rsidRDefault="00215BF4" w:rsidP="006E5466">
      <w:pPr>
        <w:ind w:firstLine="1440"/>
        <w:jc w:val="both"/>
        <w:rPr>
          <w:sz w:val="28"/>
          <w:szCs w:val="28"/>
        </w:rPr>
      </w:pPr>
      <w:r w:rsidRPr="006E5466">
        <w:rPr>
          <w:sz w:val="28"/>
          <w:szCs w:val="28"/>
        </w:rPr>
        <w:t>Fui convidado por uma série de textos produzida pelo Instituto de Pesquisa Econômica Aplicada, órgão do qual eu sou servidor. Então, tenho mais condições de falar como pesquisador, como servidor do Ipea do que como assessor da Secretaria de Assuntos Estratégicos. Eu estou muito mais aqui como técnico.</w:t>
      </w:r>
    </w:p>
    <w:p w:rsidR="00215BF4" w:rsidRPr="006E5466" w:rsidRDefault="00215BF4" w:rsidP="006E5466">
      <w:pPr>
        <w:ind w:firstLine="1440"/>
        <w:jc w:val="both"/>
        <w:rPr>
          <w:sz w:val="28"/>
          <w:szCs w:val="28"/>
        </w:rPr>
      </w:pPr>
      <w:r w:rsidRPr="006E5466">
        <w:rPr>
          <w:sz w:val="28"/>
          <w:szCs w:val="28"/>
        </w:rPr>
        <w:t>Em alguns estudos recentes que nós fizemos, tentamos comparar o cenário brasileiro com cenários internacionais, para saber o que nós temos como referência internacional, o que seria relevante para a gente poder aplicar aqui e percebemos algumas coisas.</w:t>
      </w:r>
    </w:p>
    <w:p w:rsidR="00215BF4" w:rsidRPr="006E5466" w:rsidRDefault="00215BF4" w:rsidP="006E5466">
      <w:pPr>
        <w:ind w:firstLine="1440"/>
        <w:jc w:val="both"/>
        <w:rPr>
          <w:sz w:val="28"/>
          <w:szCs w:val="28"/>
        </w:rPr>
      </w:pPr>
      <w:r w:rsidRPr="006E5466">
        <w:rPr>
          <w:sz w:val="28"/>
          <w:szCs w:val="28"/>
        </w:rPr>
        <w:t>Não sei se todos têm uma boa noção de que segurança cibernética ou mesmo defesa cibernética é algo sempre a ser atingido, é algo sempre no horizonte. Nós nunca poderemos dizer que nós estamos bem, que nós estamos seguros, porque o próprio sistema de informação e comunicação, a própria computação já é, por si só, suscetível a falhas. Então, tendo um computador, frente a um atacante motivado e capacitado, fatalmente os seus dados serão violados de alguma maneira.</w:t>
      </w:r>
    </w:p>
    <w:p w:rsidR="00215BF4" w:rsidRPr="006E5466" w:rsidRDefault="00215BF4" w:rsidP="006E5466">
      <w:pPr>
        <w:ind w:firstLine="1440"/>
        <w:jc w:val="both"/>
        <w:rPr>
          <w:sz w:val="28"/>
          <w:szCs w:val="28"/>
        </w:rPr>
      </w:pPr>
      <w:r w:rsidRPr="006E5466">
        <w:rPr>
          <w:sz w:val="28"/>
          <w:szCs w:val="28"/>
        </w:rPr>
        <w:t>Nos estudos que acabamos de fazer, percebemos que os Estados Unidos e China são países que realmente têm uma infraestrutura um pouco mais madura, mas longe de serem também países absolutamente seguros – eles mesmos sabem disso, pelas próprias declarações deles. Os Estados Unidos também são alvo de espionagem, a China é alvo de espionagem, e eles conseguem invadir, mas são invadidos.</w:t>
      </w:r>
    </w:p>
    <w:p w:rsidR="00215BF4" w:rsidRPr="006E5466" w:rsidRDefault="00215BF4" w:rsidP="006E5466">
      <w:pPr>
        <w:ind w:firstLine="1440"/>
        <w:jc w:val="both"/>
        <w:rPr>
          <w:sz w:val="28"/>
          <w:szCs w:val="28"/>
        </w:rPr>
      </w:pPr>
      <w:r w:rsidRPr="006E5466">
        <w:rPr>
          <w:sz w:val="28"/>
          <w:szCs w:val="28"/>
        </w:rPr>
        <w:t>Pelo aspecto tecnológico, a gente pensa se a tecnologia é capaz de fazer isso ou aquilo. É capaz. Nós temos o caso do Stuxnet, que o general deverá abordar mais aqui, que foi um vírus que conseguiu subverter as usinas nucleares do Irã, sem nenhum ataque à bala, sem nenhum ataque de qualquer coisa; foi puramente um ataque viral que conseguiu destruir boa parte das usinas nucleares do Irã, simplesmente com vírus computacional.</w:t>
      </w:r>
    </w:p>
    <w:p w:rsidR="00215BF4" w:rsidRPr="006E5466" w:rsidRDefault="00215BF4" w:rsidP="006E5466">
      <w:pPr>
        <w:ind w:firstLine="1440"/>
        <w:jc w:val="both"/>
        <w:rPr>
          <w:sz w:val="28"/>
          <w:szCs w:val="28"/>
        </w:rPr>
      </w:pPr>
      <w:r w:rsidRPr="006E5466">
        <w:rPr>
          <w:sz w:val="28"/>
          <w:szCs w:val="28"/>
        </w:rPr>
        <w:t>Segurança e defesa são muros sempre em construção. Eu gosto de fazer essa ilustração. Vamos supor, se fizermos um muro de três metros de altura, nós vamos conseguir impedir que 90% dos mal-intencionados transponham aquele muro. Mas, se nós fizemos um muro de dez metros de altura, vai haver sempre um com capacidade de escalá-lo e transpô-lo. Então, segurança e defesa cibernética é algo em construção; não há como nós chegarmos ao ponto de falar “estamos bem, estamos satisfeitos”. É algo que precisa muito de investimento, claro.</w:t>
      </w:r>
    </w:p>
    <w:p w:rsidR="00215BF4" w:rsidRPr="006E5466" w:rsidRDefault="00215BF4" w:rsidP="006E5466">
      <w:pPr>
        <w:ind w:firstLine="1440"/>
        <w:jc w:val="both"/>
        <w:rPr>
          <w:sz w:val="28"/>
          <w:szCs w:val="28"/>
        </w:rPr>
      </w:pPr>
      <w:r w:rsidRPr="006E5466">
        <w:rPr>
          <w:sz w:val="28"/>
          <w:szCs w:val="28"/>
        </w:rPr>
        <w:t xml:space="preserve">E muito se fala que segurança cibernética é uma guerra assimétrica porque um atacante sem muito recurso consegue atacar uma infraestrutura muito cara, ou um país etc. Mas se nós pensarmos o lado da defesa, isso sai muito caro, porque cada infraestrutura a ser defendida é única, cada infraestrutura exige equipamento e pessoal </w:t>
      </w:r>
      <w:r w:rsidRPr="006E5466">
        <w:rPr>
          <w:i/>
          <w:sz w:val="28"/>
          <w:szCs w:val="28"/>
        </w:rPr>
        <w:t>sui generis</w:t>
      </w:r>
      <w:r w:rsidRPr="006E5466">
        <w:rPr>
          <w:sz w:val="28"/>
          <w:szCs w:val="28"/>
        </w:rPr>
        <w:t xml:space="preserve"> e isso exige muito recurso.</w:t>
      </w:r>
    </w:p>
    <w:p w:rsidR="00215BF4" w:rsidRPr="006E5466" w:rsidRDefault="00215BF4" w:rsidP="006E5466">
      <w:pPr>
        <w:ind w:firstLine="1440"/>
        <w:jc w:val="both"/>
        <w:rPr>
          <w:sz w:val="28"/>
          <w:szCs w:val="28"/>
        </w:rPr>
      </w:pPr>
      <w:r w:rsidRPr="006E5466">
        <w:rPr>
          <w:sz w:val="28"/>
          <w:szCs w:val="28"/>
        </w:rPr>
        <w:t>Então, a princípio, na área internacional, o que eu teria para dizer é isso. Se ficar alguma pergunta, eu posso aprofundar um pouco mais.</w:t>
      </w:r>
    </w:p>
    <w:p w:rsidR="00215BF4" w:rsidRPr="006E5466" w:rsidRDefault="00215BF4" w:rsidP="006E5466">
      <w:pPr>
        <w:ind w:firstLine="1440"/>
        <w:jc w:val="both"/>
        <w:rPr>
          <w:sz w:val="28"/>
          <w:szCs w:val="28"/>
        </w:rPr>
      </w:pPr>
      <w:r w:rsidRPr="006E5466">
        <w:rPr>
          <w:b/>
          <w:bCs/>
          <w:sz w:val="28"/>
          <w:szCs w:val="28"/>
        </w:rPr>
        <w:t>A SRª PRESIDENTE</w:t>
      </w:r>
      <w:r w:rsidRPr="006E5466">
        <w:rPr>
          <w:sz w:val="28"/>
          <w:szCs w:val="28"/>
        </w:rPr>
        <w:t xml:space="preserve"> (Vanessa Grazziotin. Bloco Apoio Governo/PCdoB - AM) – Muito bem. Agradecemos aqui ao Dr. Samuel, da SAE, e passo agora a palavra ao General José Carlos dos Santos.</w:t>
      </w:r>
    </w:p>
    <w:p w:rsidR="00215BF4" w:rsidRPr="006E5466" w:rsidRDefault="00215BF4" w:rsidP="006E5466">
      <w:pPr>
        <w:ind w:firstLine="1440"/>
        <w:jc w:val="both"/>
        <w:rPr>
          <w:sz w:val="28"/>
          <w:szCs w:val="28"/>
        </w:rPr>
      </w:pPr>
      <w:r w:rsidRPr="006E5466">
        <w:rPr>
          <w:sz w:val="28"/>
          <w:szCs w:val="28"/>
        </w:rPr>
        <w:t>Eu me esqueci de registrar no início – nosso Relator já está presente –, mas cada convidado poderá usar 20 minutos ou até um pouco mais, se necessário. Eu peço desculpas. E haverá oportunidade, Dr. Samuel. Depois que ambos falarem, se V. Sª quiser falar novamente, não haverá problema.</w:t>
      </w:r>
    </w:p>
    <w:p w:rsidR="00215BF4" w:rsidRPr="006E5466" w:rsidRDefault="00215BF4" w:rsidP="006E5466">
      <w:pPr>
        <w:ind w:firstLine="1440"/>
        <w:jc w:val="both"/>
        <w:rPr>
          <w:sz w:val="28"/>
          <w:szCs w:val="28"/>
        </w:rPr>
      </w:pPr>
      <w:r w:rsidRPr="006E5466">
        <w:rPr>
          <w:sz w:val="28"/>
          <w:szCs w:val="28"/>
        </w:rPr>
        <w:t>Os convidados podem usar 20 minutos do tempo regimental, mas a gente tem aqui certa tolerância também, contanto que nos cheguem informações que consideremos necessárias e importantes para a CPI, General.</w:t>
      </w:r>
    </w:p>
    <w:p w:rsidR="00215BF4" w:rsidRPr="006E5466" w:rsidRDefault="00215BF4" w:rsidP="006E5466">
      <w:pPr>
        <w:ind w:firstLine="1440"/>
        <w:jc w:val="both"/>
        <w:rPr>
          <w:sz w:val="28"/>
          <w:szCs w:val="28"/>
        </w:rPr>
      </w:pPr>
      <w:r w:rsidRPr="006E5466">
        <w:rPr>
          <w:sz w:val="28"/>
          <w:szCs w:val="28"/>
        </w:rPr>
        <w:t>Eu não sei se o Senador Ferraço gostaria de fazer uso da palavra.</w:t>
      </w:r>
    </w:p>
    <w:p w:rsidR="00215BF4" w:rsidRPr="006E5466" w:rsidRDefault="00215BF4" w:rsidP="006E5466">
      <w:pPr>
        <w:ind w:firstLine="1440"/>
        <w:jc w:val="both"/>
        <w:rPr>
          <w:sz w:val="28"/>
          <w:szCs w:val="28"/>
        </w:rPr>
      </w:pPr>
      <w:r w:rsidRPr="006E5466">
        <w:rPr>
          <w:b/>
          <w:bCs/>
          <w:sz w:val="28"/>
          <w:szCs w:val="28"/>
        </w:rPr>
        <w:t xml:space="preserve">O SR. RICARDO FERRAÇO </w:t>
      </w:r>
      <w:r w:rsidRPr="006E5466">
        <w:rPr>
          <w:sz w:val="28"/>
          <w:szCs w:val="28"/>
        </w:rPr>
        <w:t>(Bloco Maioria/PMDB - ES) – Não, obrigado.</w:t>
      </w:r>
    </w:p>
    <w:p w:rsidR="00215BF4" w:rsidRPr="006E5466" w:rsidRDefault="00215BF4" w:rsidP="006E5466">
      <w:pPr>
        <w:ind w:firstLine="1440"/>
        <w:jc w:val="both"/>
        <w:rPr>
          <w:sz w:val="28"/>
          <w:szCs w:val="28"/>
        </w:rPr>
      </w:pPr>
      <w:r w:rsidRPr="006E5466">
        <w:rPr>
          <w:b/>
          <w:bCs/>
          <w:sz w:val="28"/>
          <w:szCs w:val="28"/>
        </w:rPr>
        <w:t>A SRª PRESIDENTE</w:t>
      </w:r>
      <w:r w:rsidRPr="006E5466">
        <w:rPr>
          <w:sz w:val="28"/>
          <w:szCs w:val="28"/>
        </w:rPr>
        <w:t xml:space="preserve"> (Vanessa Grazziotin. Bloco Apoio Governo/PCdoB - AM) – Então, General José Carlos dos Santos, Chefe do Centro de Defesa Cibernética, localizado no Ministério do Exército.</w:t>
      </w:r>
    </w:p>
    <w:p w:rsidR="00215BF4" w:rsidRPr="006E5466" w:rsidRDefault="00215BF4" w:rsidP="006E5466">
      <w:pPr>
        <w:ind w:firstLine="1440"/>
        <w:jc w:val="both"/>
        <w:rPr>
          <w:sz w:val="28"/>
          <w:szCs w:val="28"/>
        </w:rPr>
      </w:pPr>
      <w:r w:rsidRPr="006E5466">
        <w:rPr>
          <w:b/>
          <w:bCs/>
          <w:sz w:val="28"/>
          <w:szCs w:val="28"/>
        </w:rPr>
        <w:t xml:space="preserve">O SR. JOSÉ CARLOS DOS SANTOS </w:t>
      </w:r>
      <w:r w:rsidRPr="006E5466">
        <w:rPr>
          <w:sz w:val="28"/>
          <w:szCs w:val="28"/>
        </w:rPr>
        <w:t>– Senadora Vanessa Grazziotin, Presidente da Comissão Parlamentar de Inquérito da Espionagem, em nome da qual cumprimento todos os demais Senadores e o público presente a esta audiência; Ex</w:t>
      </w:r>
      <w:r w:rsidRPr="006E5466">
        <w:rPr>
          <w:sz w:val="28"/>
          <w:szCs w:val="28"/>
          <w:vertAlign w:val="superscript"/>
        </w:rPr>
        <w:t>mo</w:t>
      </w:r>
      <w:r w:rsidRPr="006E5466">
        <w:rPr>
          <w:sz w:val="28"/>
          <w:szCs w:val="28"/>
        </w:rPr>
        <w:t xml:space="preserve"> Sr. Senador Pedro Taques, Vice-Presidente; Senador Ricardo Ferraço, Relator desta Comissão; Sr. César, que acabou de fazer uso da palavra, Assessor da SAE, mas falando aqui como ex-integrante do Ipea; e o Prof. Pedro Rezende, da Universidade de Brasília.</w:t>
      </w:r>
    </w:p>
    <w:p w:rsidR="00215BF4" w:rsidRPr="006E5466" w:rsidRDefault="00215BF4" w:rsidP="006E5466">
      <w:pPr>
        <w:ind w:firstLine="1440"/>
        <w:jc w:val="both"/>
        <w:rPr>
          <w:sz w:val="28"/>
          <w:szCs w:val="28"/>
        </w:rPr>
      </w:pPr>
      <w:r w:rsidRPr="006E5466">
        <w:rPr>
          <w:sz w:val="28"/>
          <w:szCs w:val="28"/>
        </w:rPr>
        <w:t>Muito obrigado por este convite. É uma oportunidade de se esclarecer o papel da defesa cibernética em âmbito nacional.</w:t>
      </w:r>
    </w:p>
    <w:p w:rsidR="00215BF4" w:rsidRPr="006E5466" w:rsidRDefault="00215BF4" w:rsidP="006E5466">
      <w:pPr>
        <w:ind w:firstLine="1440"/>
        <w:jc w:val="both"/>
        <w:rPr>
          <w:sz w:val="28"/>
          <w:szCs w:val="28"/>
        </w:rPr>
      </w:pPr>
      <w:r w:rsidRPr="006E5466">
        <w:rPr>
          <w:sz w:val="28"/>
          <w:szCs w:val="28"/>
        </w:rPr>
        <w:t>Eu preparei um texto para ganhar tempo. Sabia que o tempo disponível seria limitado; então, permitam-me os senhores e as senhoras ler o texto que preparei. Eu dividi, procurando fazer a apresentação de forma didática, em vários aspectos referentes ao setor cibernético.</w:t>
      </w:r>
    </w:p>
    <w:p w:rsidR="00215BF4" w:rsidRPr="006E5466" w:rsidRDefault="00215BF4" w:rsidP="006E5466">
      <w:pPr>
        <w:ind w:firstLine="1440"/>
        <w:jc w:val="both"/>
        <w:rPr>
          <w:sz w:val="28"/>
          <w:szCs w:val="28"/>
        </w:rPr>
      </w:pPr>
      <w:r w:rsidRPr="006E5466">
        <w:rPr>
          <w:sz w:val="28"/>
          <w:szCs w:val="28"/>
        </w:rPr>
        <w:t>Vamos inicialmente adotar um esclarecimento que já é consenso entre várias organizações, várias instituições que têm labutado conosco na questão da segurança cibernética do País. Quando nós falamos em segurança cibernética, estamos nos referindo ao mais alto nível, que é a própria segurança do País, e, de acordo com o nível de decisão, que é o nível político, é o tema abrangente inclusive da própria defesa cibernética. E nós temos hoje em dia o papel do Gabinete de Segurança Institucional, que tem exercido um papel regulatório no setor, emitindo portarias normativas, enfim, regulando a questão de procedimentos a serem tomados pela Administração Pública Federal quanto à segurança da informação.</w:t>
      </w:r>
    </w:p>
    <w:p w:rsidR="00215BF4" w:rsidRPr="006E5466" w:rsidRDefault="00215BF4" w:rsidP="006E5466">
      <w:pPr>
        <w:ind w:firstLine="1440"/>
        <w:jc w:val="both"/>
        <w:rPr>
          <w:sz w:val="28"/>
          <w:szCs w:val="28"/>
        </w:rPr>
      </w:pPr>
      <w:r w:rsidRPr="006E5466">
        <w:rPr>
          <w:sz w:val="28"/>
          <w:szCs w:val="28"/>
        </w:rPr>
        <w:t>Quando falamos de defesa cibernética, nós temos três níveis, mas, numa nomenclatura típica das Forças Armadas, o mais alto nível é o estratégico – é onde se situa a defesa cibernética. A própria Estratégia Nacional de Defesa colocou esse assunto no mesmo patamar de importância do setor nuclear – a cargo da Marinha do Brasil na coordenação do assunto – e do setor espacial – da Força Aérea. O Exército Brasileiro cuida da área cibernética. Está afeto, então, ao próprio Ministério da Defesa. Empregamos o termo guerra cibernética nos níveis decisórios operacional e tático. É uma atribuição exclusiva das Forças Armadas.</w:t>
      </w:r>
    </w:p>
    <w:p w:rsidR="00215BF4" w:rsidRPr="006E5466" w:rsidRDefault="00215BF4" w:rsidP="006E5466">
      <w:pPr>
        <w:ind w:firstLine="1440"/>
        <w:jc w:val="both"/>
        <w:rPr>
          <w:sz w:val="28"/>
          <w:szCs w:val="28"/>
        </w:rPr>
      </w:pPr>
      <w:r w:rsidRPr="006E5466">
        <w:rPr>
          <w:sz w:val="28"/>
          <w:szCs w:val="28"/>
        </w:rPr>
        <w:t>Próxima, por favor.</w:t>
      </w:r>
    </w:p>
    <w:p w:rsidR="00215BF4" w:rsidRPr="006E5466" w:rsidRDefault="00215BF4" w:rsidP="006E5466">
      <w:pPr>
        <w:ind w:firstLine="1440"/>
        <w:jc w:val="both"/>
        <w:rPr>
          <w:sz w:val="28"/>
          <w:szCs w:val="28"/>
        </w:rPr>
      </w:pPr>
      <w:r w:rsidRPr="006E5466">
        <w:rPr>
          <w:sz w:val="28"/>
          <w:szCs w:val="28"/>
        </w:rPr>
        <w:t>A nossa proposta, que inclusive extrapola o âmbito da defesa, é muito abrangente, transversal e envolve cinco vetores fundamentais, sendo que os recursos humanos estão no centro de qualquer processo. Hoje em dia, há uma carência evidente de profissionais dedicados à segurança da informação, tanto na formulação de procedimentos, políticas, como no desenvolvimento tecnológico do País nessa área. Realmente, há uma carência que precisa ser encarada com muita seriedade.</w:t>
      </w:r>
    </w:p>
    <w:p w:rsidR="00215BF4" w:rsidRPr="006E5466" w:rsidRDefault="00215BF4" w:rsidP="006E5466">
      <w:pPr>
        <w:ind w:firstLine="1440"/>
        <w:jc w:val="both"/>
        <w:rPr>
          <w:sz w:val="28"/>
          <w:szCs w:val="28"/>
        </w:rPr>
      </w:pPr>
      <w:r w:rsidRPr="006E5466">
        <w:rPr>
          <w:sz w:val="28"/>
          <w:szCs w:val="28"/>
        </w:rPr>
        <w:t>O aspecto doutrinário...</w:t>
      </w:r>
    </w:p>
    <w:p w:rsidR="00215BF4" w:rsidRPr="006E5466" w:rsidRDefault="00215BF4" w:rsidP="006E5466">
      <w:pPr>
        <w:ind w:firstLine="1440"/>
        <w:jc w:val="both"/>
        <w:rPr>
          <w:sz w:val="28"/>
          <w:szCs w:val="28"/>
        </w:rPr>
      </w:pPr>
      <w:r w:rsidRPr="006E5466">
        <w:rPr>
          <w:sz w:val="28"/>
          <w:szCs w:val="28"/>
        </w:rPr>
        <w:t>Por favor, a próxima.</w:t>
      </w:r>
    </w:p>
    <w:p w:rsidR="00215BF4" w:rsidRPr="006E5466" w:rsidRDefault="00215BF4" w:rsidP="006E5466">
      <w:pPr>
        <w:ind w:firstLine="1440"/>
        <w:jc w:val="both"/>
        <w:rPr>
          <w:sz w:val="28"/>
          <w:szCs w:val="28"/>
        </w:rPr>
      </w:pPr>
      <w:r w:rsidRPr="006E5466">
        <w:rPr>
          <w:sz w:val="28"/>
          <w:szCs w:val="28"/>
        </w:rPr>
        <w:t>Bom, esqueci ali...</w:t>
      </w:r>
    </w:p>
    <w:p w:rsidR="00215BF4" w:rsidRPr="006E5466" w:rsidRDefault="00215BF4" w:rsidP="006E5466">
      <w:pPr>
        <w:ind w:firstLine="1440"/>
        <w:jc w:val="both"/>
        <w:rPr>
          <w:sz w:val="28"/>
          <w:szCs w:val="28"/>
        </w:rPr>
      </w:pPr>
      <w:r w:rsidRPr="006E5466">
        <w:rPr>
          <w:sz w:val="28"/>
          <w:szCs w:val="28"/>
        </w:rPr>
        <w:t>Já o uso do termo “segurança cibernética” é mais abrangente.</w:t>
      </w:r>
    </w:p>
    <w:p w:rsidR="00215BF4" w:rsidRPr="006E5466" w:rsidRDefault="00215BF4" w:rsidP="006E5466">
      <w:pPr>
        <w:ind w:firstLine="1440"/>
        <w:jc w:val="both"/>
        <w:rPr>
          <w:sz w:val="28"/>
          <w:szCs w:val="28"/>
        </w:rPr>
      </w:pPr>
      <w:r w:rsidRPr="006E5466">
        <w:rPr>
          <w:sz w:val="28"/>
          <w:szCs w:val="28"/>
        </w:rPr>
        <w:t>E, nessa parte de recursos humanos, temos que conversar com o Ministério da Educação e Cultura.</w:t>
      </w:r>
    </w:p>
    <w:p w:rsidR="00215BF4" w:rsidRPr="006E5466" w:rsidRDefault="00215BF4" w:rsidP="006E5466">
      <w:pPr>
        <w:ind w:firstLine="1440"/>
        <w:jc w:val="both"/>
        <w:rPr>
          <w:sz w:val="28"/>
          <w:szCs w:val="28"/>
        </w:rPr>
      </w:pPr>
      <w:r w:rsidRPr="006E5466">
        <w:rPr>
          <w:sz w:val="28"/>
          <w:szCs w:val="28"/>
        </w:rPr>
        <w:t xml:space="preserve">Nos países onde o assunto já está mais amadurecido, a preocupação com a segurança no uso de redes, de computadores e </w:t>
      </w:r>
      <w:r w:rsidRPr="006E5466">
        <w:rPr>
          <w:i/>
          <w:sz w:val="28"/>
          <w:szCs w:val="28"/>
        </w:rPr>
        <w:t>smartphones</w:t>
      </w:r>
      <w:r w:rsidRPr="006E5466">
        <w:rPr>
          <w:sz w:val="28"/>
          <w:szCs w:val="28"/>
        </w:rPr>
        <w:t xml:space="preserve"> já é embutida no cidadão desde a primeira infância. Nos Estados Unidos, por exemplo, no ensino fundamental, as crianças já são esclarecidas a respeito dos cuidados que têm que tomar ao usar os dispositivos hoje disponíveis para todos os cidadãos.</w:t>
      </w:r>
    </w:p>
    <w:p w:rsidR="00215BF4" w:rsidRPr="006E5466" w:rsidRDefault="00215BF4" w:rsidP="006E5466">
      <w:pPr>
        <w:ind w:firstLine="1440"/>
        <w:jc w:val="both"/>
        <w:rPr>
          <w:sz w:val="28"/>
          <w:szCs w:val="28"/>
        </w:rPr>
      </w:pPr>
      <w:r w:rsidRPr="006E5466">
        <w:rPr>
          <w:sz w:val="28"/>
          <w:szCs w:val="28"/>
        </w:rPr>
        <w:t>Então, é uma questão a ser discutida até com o próprio MEC. E mesmo na área de capacitação de especialistas, é lógico que o MEC tem uma boa parcela de responsabilidade sobre a ampliação na formação desses profissionais.</w:t>
      </w:r>
    </w:p>
    <w:p w:rsidR="00215BF4" w:rsidRPr="006E5466" w:rsidRDefault="00215BF4" w:rsidP="006E5466">
      <w:pPr>
        <w:ind w:firstLine="1440"/>
        <w:jc w:val="both"/>
        <w:rPr>
          <w:sz w:val="28"/>
          <w:szCs w:val="28"/>
        </w:rPr>
      </w:pPr>
      <w:r w:rsidRPr="006E5466">
        <w:rPr>
          <w:sz w:val="28"/>
          <w:szCs w:val="28"/>
        </w:rPr>
        <w:t>Eu poderia falar em nome do Ministério da Defesa, onde algumas iniciativas já estão sendo tomadas, mas vou deixar um pouquinho para mais tarde, ao abordar a situação atual da implantação do setor cibernético nas Forças Armadas.</w:t>
      </w:r>
    </w:p>
    <w:p w:rsidR="00215BF4" w:rsidRPr="006E5466" w:rsidRDefault="00215BF4" w:rsidP="006E5466">
      <w:pPr>
        <w:ind w:firstLine="1440"/>
        <w:jc w:val="both"/>
        <w:rPr>
          <w:sz w:val="28"/>
          <w:szCs w:val="28"/>
        </w:rPr>
      </w:pPr>
      <w:r w:rsidRPr="006E5466">
        <w:rPr>
          <w:sz w:val="28"/>
          <w:szCs w:val="28"/>
        </w:rPr>
        <w:t>Na parte doutrinária, eu citei o papel do GSI como entidade regulatória de procedimentos na área da Administração Pública Federal para garantir a segurança de informações sensíveis, mas temos também uma participação direta do Ministério das Relações Exteriores na defesa das posições brasileiras em foros internacionais. E na aplicação da lei, no Brasil, hoje, felizmente, já há algum arcabouço legal que tipifica crimes cibernéticos, desde 2 de abril do corrente ano, quando entrou em vigor uma lei classificando uma série de ações como crime, intrusão indevida, extração de dados... Enfim, o Código Penal já prevê uma série de ações antes não consideradas crimes cibernéticos.</w:t>
      </w:r>
    </w:p>
    <w:p w:rsidR="00215BF4" w:rsidRPr="006E5466" w:rsidRDefault="00215BF4" w:rsidP="006E5466">
      <w:pPr>
        <w:ind w:firstLine="1440"/>
        <w:jc w:val="both"/>
        <w:rPr>
          <w:sz w:val="28"/>
          <w:szCs w:val="28"/>
        </w:rPr>
      </w:pPr>
      <w:r w:rsidRPr="006E5466">
        <w:rPr>
          <w:sz w:val="28"/>
          <w:szCs w:val="28"/>
        </w:rPr>
        <w:t>Então, o Ministério da Justiça tem essa iniciativa, inclusive do marco civil da internet, uma iniciativa que começou com o Ministério da Justiça e está em discussão na Câmara, no Congresso.</w:t>
      </w:r>
    </w:p>
    <w:p w:rsidR="00215BF4" w:rsidRPr="006E5466" w:rsidRDefault="00215BF4" w:rsidP="006E5466">
      <w:pPr>
        <w:ind w:firstLine="1440"/>
        <w:jc w:val="both"/>
        <w:rPr>
          <w:sz w:val="28"/>
          <w:szCs w:val="28"/>
        </w:rPr>
      </w:pPr>
      <w:r w:rsidRPr="006E5466">
        <w:rPr>
          <w:sz w:val="28"/>
          <w:szCs w:val="28"/>
        </w:rPr>
        <w:t>Na parte operacional, eu falarei alguma coisa apenas em relação à experiência que temos já adquirido com os grandes eventos.</w:t>
      </w:r>
    </w:p>
    <w:p w:rsidR="00215BF4" w:rsidRPr="006E5466" w:rsidRDefault="00215BF4" w:rsidP="006E5466">
      <w:pPr>
        <w:ind w:firstLine="1440"/>
        <w:jc w:val="both"/>
        <w:rPr>
          <w:sz w:val="28"/>
          <w:szCs w:val="28"/>
        </w:rPr>
      </w:pPr>
      <w:r w:rsidRPr="006E5466">
        <w:rPr>
          <w:sz w:val="28"/>
          <w:szCs w:val="28"/>
        </w:rPr>
        <w:t>Os grandes eventos têm sido, mais que um desafio, uma oportunidade de testar procedimentos operacionais, fazer constatações das necessidades não apenas de aplicativos ou de especialistas, mas até no relacionamento com as instituições. Então, o laboratório “grandes eventos” tem nos trazido uma experiência muito importante para a evolução do setor da segurança cibernética no País.</w:t>
      </w:r>
    </w:p>
    <w:p w:rsidR="00215BF4" w:rsidRPr="006E5466" w:rsidRDefault="00215BF4" w:rsidP="006E5466">
      <w:pPr>
        <w:ind w:firstLine="1440"/>
        <w:jc w:val="both"/>
        <w:rPr>
          <w:sz w:val="28"/>
          <w:szCs w:val="28"/>
        </w:rPr>
      </w:pPr>
      <w:r w:rsidRPr="006E5466">
        <w:rPr>
          <w:sz w:val="28"/>
          <w:szCs w:val="28"/>
        </w:rPr>
        <w:t>É evidente o engajamento do Ministério da Ciência, Tecnologia e Inovação, porque uma das dependências constatadas no País nessa área é no campo tecnológico, sem dúvida nenhuma.</w:t>
      </w:r>
    </w:p>
    <w:p w:rsidR="00215BF4" w:rsidRPr="006E5466" w:rsidRDefault="00215BF4" w:rsidP="006E5466">
      <w:pPr>
        <w:ind w:firstLine="1440"/>
        <w:jc w:val="both"/>
        <w:rPr>
          <w:sz w:val="28"/>
          <w:szCs w:val="28"/>
        </w:rPr>
      </w:pPr>
      <w:r w:rsidRPr="006E5466">
        <w:rPr>
          <w:sz w:val="28"/>
          <w:szCs w:val="28"/>
        </w:rPr>
        <w:t xml:space="preserve">Desmistificando um pouco a questão da inteligência. A inteligência naquela conotação da espionagem não é o que temos feito – isso eu posso afiançar – em relação à nossa experiência nos grandes eventos. Toda inteligência obtida obedece rigorosamente à legislação em vigor no País e se baseia nas chamadas fontes abertas, apenas com recursos computacionais. Já temos uma capacidade bastante interessante de selecionar entre bilhões de informações que circulam na internet em fonte aberta. Embora a informação esteja toda disponível, a organização dessas informações, transformando-as em informações importantes – por exemplo, a ação da segurança pública nos grandes eventos –, é uma tarefa complexa e que exige a organização de procedimentos e ferramentas para que essa seleção da informação seja eficaz, não ficando apenas numa impressão ou em opiniões. Não. São informações coletadas em cima de dados disponíveis nessas chamadas fontes de abertas, que, em certa ocasião, eu classifiquei como essa imensa praça cibernética. </w:t>
      </w:r>
    </w:p>
    <w:p w:rsidR="00215BF4" w:rsidRPr="006E5466" w:rsidRDefault="00215BF4" w:rsidP="006E5466">
      <w:pPr>
        <w:ind w:firstLine="1440"/>
        <w:jc w:val="both"/>
        <w:rPr>
          <w:sz w:val="28"/>
          <w:szCs w:val="28"/>
        </w:rPr>
      </w:pPr>
      <w:r w:rsidRPr="006E5466">
        <w:rPr>
          <w:sz w:val="28"/>
          <w:szCs w:val="28"/>
        </w:rPr>
        <w:t>Então, esses cinco fatores, esses cinco componentes, são essenciais para qualquer projeto que tenha o objetivo de aumentar a segurança cibernética no País.</w:t>
      </w:r>
    </w:p>
    <w:p w:rsidR="00215BF4" w:rsidRPr="006E5466" w:rsidRDefault="00215BF4" w:rsidP="006E5466">
      <w:pPr>
        <w:ind w:firstLine="1440"/>
        <w:jc w:val="both"/>
        <w:rPr>
          <w:sz w:val="28"/>
          <w:szCs w:val="28"/>
        </w:rPr>
      </w:pPr>
      <w:r w:rsidRPr="006E5466">
        <w:rPr>
          <w:sz w:val="28"/>
          <w:szCs w:val="28"/>
        </w:rPr>
        <w:t xml:space="preserve">Dentro desse diagnóstico, a primeira dependência evidente é a dependência tecnológica. A maior parte das redes instaladas no Brasil ou dependem de equipamentos importados ou mesmo de operadoras sobre as quais nós temos uma limitada capacidade de auditagem. A questão da dependência tecnológica não pode ser resolvida no curto ou médio prazo; é um projeto de longo prazo. Várias ações já estão sendo tomadas nesse sentido, naquilo que nos compete no Ministério da Defesa e, numa parceria com o Ministério – por favor, volta a anterior – da Ciência, Tecnologia e Inovação, em 2011, nós fizemos, por exemplo, duas jornadas, dois </w:t>
      </w:r>
      <w:r w:rsidRPr="006E5466">
        <w:rPr>
          <w:i/>
          <w:sz w:val="28"/>
          <w:szCs w:val="28"/>
        </w:rPr>
        <w:t>workshops</w:t>
      </w:r>
      <w:r w:rsidRPr="006E5466">
        <w:rPr>
          <w:sz w:val="28"/>
          <w:szCs w:val="28"/>
        </w:rPr>
        <w:t xml:space="preserve"> para definir projetos de interesse dual, que interessem tanto à área de defesa nacional como à Administração Pública e toda a sociedade brasileira. Há um consenso entre estes dois Ministérios, da Defesa e de Ciência, Tecnologia e Inovação, no sentido de que o Brasil precisa investir muito nessa área.</w:t>
      </w:r>
    </w:p>
    <w:p w:rsidR="00215BF4" w:rsidRPr="006E5466" w:rsidRDefault="00215BF4" w:rsidP="006E5466">
      <w:pPr>
        <w:ind w:firstLine="1440"/>
        <w:jc w:val="both"/>
        <w:rPr>
          <w:sz w:val="28"/>
          <w:szCs w:val="28"/>
        </w:rPr>
      </w:pPr>
      <w:r w:rsidRPr="006E5466">
        <w:rPr>
          <w:sz w:val="28"/>
          <w:szCs w:val="28"/>
        </w:rPr>
        <w:t xml:space="preserve">Para os senhores terem uma ideia, a maioria dos roteadores que fazem a circulação de dados no País são importados: ou são da Cisco ou da HT e talvez alguma coisa da Huawei. De vários aplicativos, mesmo aqueles que implementam criptografias nacionais, ou seja, algoritmos gerados por especialistas brasileiros, nós temos a dependência. A </w:t>
      </w:r>
      <w:r w:rsidRPr="006E5466">
        <w:rPr>
          <w:i/>
          <w:sz w:val="28"/>
          <w:szCs w:val="28"/>
        </w:rPr>
        <w:t>appliance</w:t>
      </w:r>
      <w:r w:rsidRPr="006E5466">
        <w:rPr>
          <w:sz w:val="28"/>
          <w:szCs w:val="28"/>
        </w:rPr>
        <w:t xml:space="preserve">, que é a combinação de </w:t>
      </w:r>
      <w:r w:rsidRPr="006E5466">
        <w:rPr>
          <w:i/>
          <w:sz w:val="28"/>
          <w:szCs w:val="28"/>
        </w:rPr>
        <w:t xml:space="preserve">software </w:t>
      </w:r>
      <w:r w:rsidRPr="006E5466">
        <w:rPr>
          <w:sz w:val="28"/>
          <w:szCs w:val="28"/>
        </w:rPr>
        <w:t xml:space="preserve">e </w:t>
      </w:r>
      <w:r w:rsidRPr="006E5466">
        <w:rPr>
          <w:i/>
          <w:sz w:val="28"/>
          <w:szCs w:val="28"/>
        </w:rPr>
        <w:t>hardware</w:t>
      </w:r>
      <w:r w:rsidRPr="006E5466">
        <w:rPr>
          <w:sz w:val="28"/>
          <w:szCs w:val="28"/>
        </w:rPr>
        <w:t xml:space="preserve">, que gera aquele canal seguro, é importada. Então, dificilmente nós vamos ter a certeza ou não de que ali existe uma </w:t>
      </w:r>
      <w:r w:rsidRPr="006E5466">
        <w:rPr>
          <w:i/>
          <w:sz w:val="28"/>
          <w:szCs w:val="28"/>
        </w:rPr>
        <w:t>backdoor</w:t>
      </w:r>
      <w:r w:rsidRPr="006E5466">
        <w:rPr>
          <w:sz w:val="28"/>
          <w:szCs w:val="28"/>
        </w:rPr>
        <w:t xml:space="preserve">, uma porta dos fundos, que, por sinal, já tem sido divulgado, é uma obrigação a que as companhias americanas fabricantes desses componentes têm que obedecer, a chamada Calea, usando já a tradição; uma lei que obriga os fabricantes a permitir que as agências de inteligência norte-americanas tenham acesso ao que trafega dentro desses equipamentos de rede etc. Então, é uma vulnerabilidade evidente. Como não temos controle sobre o processo de fabricação, o </w:t>
      </w:r>
      <w:r w:rsidRPr="006E5466">
        <w:rPr>
          <w:i/>
          <w:sz w:val="28"/>
          <w:szCs w:val="28"/>
        </w:rPr>
        <w:t>software</w:t>
      </w:r>
      <w:r w:rsidRPr="006E5466">
        <w:rPr>
          <w:sz w:val="28"/>
          <w:szCs w:val="28"/>
        </w:rPr>
        <w:t xml:space="preserve"> pode estar embutido e não temos condição de fazer uma auditagem. Enfim, é um assunto que merece ser discutido. </w:t>
      </w:r>
    </w:p>
    <w:p w:rsidR="00215BF4" w:rsidRPr="006E5466" w:rsidRDefault="00215BF4" w:rsidP="006E5466">
      <w:pPr>
        <w:ind w:firstLine="1440"/>
        <w:jc w:val="both"/>
        <w:rPr>
          <w:sz w:val="28"/>
          <w:szCs w:val="28"/>
        </w:rPr>
      </w:pPr>
      <w:r w:rsidRPr="006E5466">
        <w:rPr>
          <w:sz w:val="28"/>
          <w:szCs w:val="28"/>
        </w:rPr>
        <w:t>Essa dependência, infelizmente, não pode ser diminuída no curto prazo. Algumas medidas podem ser tomadas para mitigar essa dependência. Por exemplo, participei agora na parte da manhã de uma audiência pública na Câmara, na qual tínhamos um especialista do Cepesc, que disse que o Cepesc já desenvolveu um contêiner nacional e geradores de chaves também que diminuiriam bastante. Mas, para que esses produtos possam ser empregados em larga escala, tem que haver um consenso, uma decisão de instâncias superiores, até na área regulatória, envolvendo outros órgãos, como a própria Anatel, aqui representada. A legislação tem que ser revista, para obrigar, por exemplo, que alguma agência nacional tenha condições de auditar os equipamentos utilizados nas redes brasileiras. Enfim, é um assunto bastante complexo, não se limita apenas à área tecnológica, mas também à legislativa.</w:t>
      </w:r>
    </w:p>
    <w:p w:rsidR="00215BF4" w:rsidRPr="006E5466" w:rsidRDefault="00215BF4" w:rsidP="006E5466">
      <w:pPr>
        <w:ind w:firstLine="1440"/>
        <w:jc w:val="both"/>
        <w:rPr>
          <w:sz w:val="28"/>
          <w:szCs w:val="28"/>
        </w:rPr>
      </w:pPr>
      <w:r w:rsidRPr="006E5466">
        <w:rPr>
          <w:sz w:val="28"/>
          <w:szCs w:val="28"/>
        </w:rPr>
        <w:t>A segunda grande vulnerabilidade nossa – eu falei que a primeira era na área de ciência e tecnologia – ela pode, aliás, já até começaram alguns programas para diminuí-la... Nós temos hoje uma carência muito grande de profissionais da área. Isso é evidente. Os Ministérios sofrem essa carência. Nós temos constantemente pedidos de outros Ministérios para que especialistas do CDCiber sejam alocados no ITI, na própria SAE. Enfim, a carência de especialistas é evidente, e precisamos também investir na formação de pessoal.</w:t>
      </w:r>
    </w:p>
    <w:p w:rsidR="00215BF4" w:rsidRPr="006E5466" w:rsidRDefault="00215BF4" w:rsidP="006E5466">
      <w:pPr>
        <w:ind w:firstLine="1440"/>
        <w:jc w:val="both"/>
        <w:rPr>
          <w:sz w:val="28"/>
          <w:szCs w:val="28"/>
        </w:rPr>
      </w:pPr>
      <w:r w:rsidRPr="006E5466">
        <w:rPr>
          <w:sz w:val="28"/>
          <w:szCs w:val="28"/>
        </w:rPr>
        <w:t>A questão orçamentária também foi debatida na parte da manhã. Só no Ministério da Defesa, nós já fizemos o levantamento da necessidade imediata: só para fazermos progredir alguns programas que acelerem a implantação da defesa cibernética no âmbito do Ministério, nós teríamos que dobrar o orçamento inicialmente previsto para o setor. O orçamento inicialmente previsto para implantação do setor cibernético dentro do Exército, que é a Força coordenadora e integradora da área, foi de R$400 milhões. Já no primeiro ano orçamentário, de 2012, dos R$81,5 milhões previstos, foram apenas alocados R$61 milhões. No segundo ano orçamentário, que é o ano corrente – estavam previstos, no plano inicial, R$110 milhões –, já tivemos uma redução, por motivos que todos os senhores e senhoras acompanham, para cerca de R$90 milhões.</w:t>
      </w:r>
    </w:p>
    <w:p w:rsidR="00215BF4" w:rsidRPr="006E5466" w:rsidRDefault="00215BF4" w:rsidP="006E5466">
      <w:pPr>
        <w:ind w:firstLine="1440"/>
        <w:jc w:val="both"/>
        <w:rPr>
          <w:sz w:val="28"/>
          <w:szCs w:val="28"/>
        </w:rPr>
      </w:pPr>
      <w:r w:rsidRPr="006E5466">
        <w:rPr>
          <w:sz w:val="28"/>
          <w:szCs w:val="28"/>
        </w:rPr>
        <w:t>Às vezes nós somos indagados a respeito da execução orçamentária. Tradicionalmente, temos um histórico que mostra que grande parte dos recursos tem seus empenhos efetivados no último trimestre. É uma característica inclusive do setor de TI, onde nem sempre nós temos empresas nacionais capacitadas a atender certas demandas. E, como dado disponível no Contas Abertas, por exemplo, no ano passado, em que pese termos um quadro semelhante em termos de execução, acabamos o ano com 99,88% de empenhos – a liquidação às vezes depende do fornecimento de produtos e serviços que ultrapassam o ano orçamentário; 99,88%, um dos mais altos índices dentro da Administração Pública Federal.</w:t>
      </w:r>
    </w:p>
    <w:p w:rsidR="00215BF4" w:rsidRPr="006E5466" w:rsidRDefault="00215BF4" w:rsidP="006E5466">
      <w:pPr>
        <w:ind w:firstLine="1440"/>
        <w:jc w:val="both"/>
        <w:rPr>
          <w:sz w:val="28"/>
          <w:szCs w:val="28"/>
        </w:rPr>
      </w:pPr>
      <w:r w:rsidRPr="006E5466">
        <w:rPr>
          <w:sz w:val="28"/>
          <w:szCs w:val="28"/>
        </w:rPr>
        <w:t>E temos ainda muita coisa a ser resolvida na área do arcabouço legal. Temos, por exemplo, a questão do Marco Civil da Internet, que vai definir uma posição brasileira em relação aos recursos, aos direitos, aos deveres oferecidos à população como um todo. Então, é essencial que o Congresso brasileiro aprove esse Marco Civil, com o qual nós teremos, então, uma posição a defender perante foros internacionais.</w:t>
      </w:r>
    </w:p>
    <w:p w:rsidR="00215BF4" w:rsidRPr="006E5466" w:rsidRDefault="00215BF4" w:rsidP="006E5466">
      <w:pPr>
        <w:ind w:firstLine="1440"/>
        <w:jc w:val="both"/>
        <w:rPr>
          <w:sz w:val="28"/>
          <w:szCs w:val="28"/>
        </w:rPr>
      </w:pPr>
      <w:r w:rsidRPr="006E5466">
        <w:rPr>
          <w:sz w:val="28"/>
          <w:szCs w:val="28"/>
        </w:rPr>
        <w:t>São alguns aspectos da situação atual.</w:t>
      </w:r>
    </w:p>
    <w:p w:rsidR="00215BF4" w:rsidRPr="006E5466" w:rsidRDefault="00215BF4" w:rsidP="006E5466">
      <w:pPr>
        <w:ind w:firstLine="1440"/>
        <w:jc w:val="both"/>
        <w:rPr>
          <w:sz w:val="28"/>
          <w:szCs w:val="28"/>
        </w:rPr>
      </w:pPr>
      <w:r w:rsidRPr="006E5466">
        <w:rPr>
          <w:sz w:val="28"/>
          <w:szCs w:val="28"/>
        </w:rPr>
        <w:t xml:space="preserve">Falemos agora da contribuição que podemos dar com o modelo com o qual já temos uma experiência de cerca de dois anos – apesar de o Centro ter sido oficialmente criado com um decreto da Presidenta de 20 de setembro do ano passado, desde que o Exército foi designado como Força coordenadora, nós começamos a tomar algumas medidas internas. Então, em 2010, foi ativado um núcleo do atual CDCiber. E se diz que, na área de defesa, estamos muito defasados em relação aos outros países. Pelo menos nessa área de ações concretas, não. A grande diferença, como foi abordado hoje de manhã na Câmara, é o patamar orçamentário: enquanto nós trabalhamos – como eu disse – com um recurso de R$400 milhões em quatro anos, quando passamos a comparar com outros países, nosso orçamento é insignificante em relação a bilhões e bilhões de dólares empregados pelas grandes potências. Não há dúvida de que há necessidade... </w:t>
      </w:r>
    </w:p>
    <w:p w:rsidR="00215BF4" w:rsidRPr="006E5466" w:rsidRDefault="00215BF4" w:rsidP="006E5466">
      <w:pPr>
        <w:ind w:firstLine="1440"/>
        <w:jc w:val="both"/>
        <w:rPr>
          <w:sz w:val="28"/>
          <w:szCs w:val="28"/>
        </w:rPr>
      </w:pPr>
      <w:r w:rsidRPr="006E5466">
        <w:rPr>
          <w:sz w:val="28"/>
          <w:szCs w:val="28"/>
        </w:rPr>
        <w:t xml:space="preserve">Eu não complementei uma ideia anterior de que, só no Ministério da Defesa, o Sr. Ministro Celso Amorim pediu que fizéssemos um diagnóstico da situação atual e medidas que poderiam ser tomadas em conjunto com a Marinha do Brasil e com a Força Aérea, num curto prazo, num médio prazo. Qualquer ação demanda recurso. Só nesse diagnóstico inicial, levamos ao Sr. Ministro a necessidade de pelo menos se dobrar o orçamento atualmente reservado para o Exército brasileiro, meus senhores e minhas senhoras! Não é nem no âmbito do Ministério da Defesa esses cerca de 400 milhões. </w:t>
      </w:r>
    </w:p>
    <w:p w:rsidR="00215BF4" w:rsidRPr="006E5466" w:rsidRDefault="00215BF4" w:rsidP="006E5466">
      <w:pPr>
        <w:ind w:firstLine="1440"/>
        <w:jc w:val="both"/>
        <w:rPr>
          <w:sz w:val="28"/>
          <w:szCs w:val="28"/>
        </w:rPr>
      </w:pPr>
      <w:r w:rsidRPr="006E5466">
        <w:rPr>
          <w:sz w:val="28"/>
          <w:szCs w:val="28"/>
        </w:rPr>
        <w:t>Então, dos 400 milhões que o Exército planejou para a implantação do setor cibernético na Força, nós demos um diagnóstico ao Sr. Ministro de que esse montante precisa ser dobrado quando pensamos em aparelhar o Ministério da Defesa como um todo com um sistema de segurança cibernético eficaz e que possa atender o País quando o Ministério da Defesa vier a ser chamado para eventos como, por exemplo, a Copa do Mundo, as Olimpíadas ou aqueles de que já participamos.</w:t>
      </w:r>
    </w:p>
    <w:p w:rsidR="00215BF4" w:rsidRPr="006E5466" w:rsidRDefault="00215BF4" w:rsidP="006E5466">
      <w:pPr>
        <w:ind w:firstLine="1440"/>
        <w:jc w:val="both"/>
        <w:rPr>
          <w:sz w:val="28"/>
          <w:szCs w:val="28"/>
        </w:rPr>
      </w:pPr>
      <w:r w:rsidRPr="006E5466">
        <w:rPr>
          <w:sz w:val="28"/>
          <w:szCs w:val="28"/>
        </w:rPr>
        <w:t>Eu falei sobre recursos. Logicamente, esses grandes eventos têm deixado já um legado, e principalmente um modelo. Quanto ao legado físico, inclusive com a aquisição de vários equipamentos e desenvolvimento de produtos com empresas nacionais, nós tivemos, na nossa gestão, para a Rio+20, cerca de 20 milhões. Foi o primeiro grande recurso que recebemos, inclusive para implantação de alguns aplicativos, aquisição e desenvolvimento de alguns aplicativos necessários à segurança daqueles grandes eventos.</w:t>
      </w:r>
    </w:p>
    <w:p w:rsidR="00215BF4" w:rsidRPr="006E5466" w:rsidRDefault="00215BF4" w:rsidP="006E5466">
      <w:pPr>
        <w:ind w:firstLine="1440"/>
        <w:jc w:val="both"/>
        <w:rPr>
          <w:sz w:val="28"/>
          <w:szCs w:val="28"/>
        </w:rPr>
      </w:pPr>
      <w:r w:rsidRPr="006E5466">
        <w:rPr>
          <w:sz w:val="28"/>
          <w:szCs w:val="28"/>
        </w:rPr>
        <w:t>Para a Copa do Mundo, começando com a Copa das Confederações como um ensaio, estão sob nossa responsabilidade mais 40 milhões. Mas é um recurso que tem limitação no tempo e é específico para esses eventos. Não temos ainda orçamento para as Olimpíadas, mas já estamos participando do planejamento para os jogos olímpicos.</w:t>
      </w:r>
    </w:p>
    <w:p w:rsidR="00215BF4" w:rsidRPr="006E5466" w:rsidRDefault="00215BF4" w:rsidP="006E5466">
      <w:pPr>
        <w:ind w:firstLine="1440"/>
        <w:jc w:val="both"/>
        <w:rPr>
          <w:sz w:val="28"/>
          <w:szCs w:val="28"/>
        </w:rPr>
      </w:pPr>
      <w:r w:rsidRPr="006E5466">
        <w:rPr>
          <w:sz w:val="28"/>
          <w:szCs w:val="28"/>
        </w:rPr>
        <w:t xml:space="preserve">Apesar dos recursos serem restritos, nós temos já condições de pelo menos discutir um modelo para o País na área de segurança cibernética. É o que nós temos observado nos grandes eventos. </w:t>
      </w:r>
    </w:p>
    <w:p w:rsidR="00215BF4" w:rsidRPr="006E5466" w:rsidRDefault="00215BF4" w:rsidP="006E5466">
      <w:pPr>
        <w:ind w:firstLine="1440"/>
        <w:jc w:val="both"/>
        <w:rPr>
          <w:sz w:val="28"/>
          <w:szCs w:val="28"/>
        </w:rPr>
      </w:pPr>
      <w:r w:rsidRPr="006E5466">
        <w:rPr>
          <w:sz w:val="28"/>
          <w:szCs w:val="28"/>
        </w:rPr>
        <w:t>Então, me permito aqui, para ser mais objetivo, ler de que forma encaramos essa nossa experiência nos grandes eventos possa servir como modelo.</w:t>
      </w:r>
    </w:p>
    <w:p w:rsidR="00215BF4" w:rsidRPr="006E5466" w:rsidRDefault="00215BF4" w:rsidP="006E5466">
      <w:pPr>
        <w:ind w:firstLine="1440"/>
        <w:jc w:val="both"/>
        <w:rPr>
          <w:sz w:val="28"/>
          <w:szCs w:val="28"/>
        </w:rPr>
      </w:pPr>
      <w:r w:rsidRPr="006E5466">
        <w:rPr>
          <w:sz w:val="28"/>
          <w:szCs w:val="28"/>
        </w:rPr>
        <w:t xml:space="preserve">No âmbito do Ministério da Defesa, o modelo de desenvolvimento baseado no tripé Governo, instituições acadêmicas e indústria nacional tem alcançado resultados promissores. Em menos de dois anos de implantação do setor de defesa cibernética, já existem produtos tais como um simulador de defesa cibernética, o primeiro antivírus brasileiro... </w:t>
      </w:r>
    </w:p>
    <w:p w:rsidR="00215BF4" w:rsidRPr="006E5466" w:rsidRDefault="00215BF4" w:rsidP="006E5466">
      <w:pPr>
        <w:ind w:firstLine="1440"/>
        <w:jc w:val="both"/>
        <w:rPr>
          <w:sz w:val="28"/>
          <w:szCs w:val="28"/>
        </w:rPr>
      </w:pPr>
      <w:r w:rsidRPr="006E5466">
        <w:rPr>
          <w:sz w:val="28"/>
          <w:szCs w:val="28"/>
        </w:rPr>
        <w:t xml:space="preserve">Só esclareço, não sou técnico, mas tenho conhecimento suficiente para dizer que, no que se refere ao antivírus, temos que ter um produto nacional. É um </w:t>
      </w:r>
      <w:r w:rsidRPr="006E5466">
        <w:rPr>
          <w:i/>
          <w:sz w:val="28"/>
          <w:szCs w:val="28"/>
        </w:rPr>
        <w:t>software</w:t>
      </w:r>
      <w:r w:rsidRPr="006E5466">
        <w:rPr>
          <w:sz w:val="28"/>
          <w:szCs w:val="28"/>
        </w:rPr>
        <w:t xml:space="preserve"> altamente intrusivo, ele pode ser inclusive fonte de espionagem. Então um </w:t>
      </w:r>
      <w:r w:rsidRPr="006E5466">
        <w:rPr>
          <w:i/>
          <w:sz w:val="28"/>
          <w:szCs w:val="28"/>
        </w:rPr>
        <w:t>software</w:t>
      </w:r>
      <w:r w:rsidRPr="006E5466">
        <w:rPr>
          <w:sz w:val="28"/>
          <w:szCs w:val="28"/>
        </w:rPr>
        <w:t xml:space="preserve"> antimalware ou antivírus nacional é considerar um produto crítico. Estamos já com uma primeira versão, sob a chancela, a garantia de ser um produto muito bom do Instituto Renato Archer, ligado à Unicamp. Aliás, ao Ministério da Ciência e Tecnologia, mas localizado na à área tecnológica que orbita em torno da Unicamp.</w:t>
      </w:r>
    </w:p>
    <w:p w:rsidR="00215BF4" w:rsidRPr="006E5466" w:rsidRDefault="00215BF4" w:rsidP="006E5466">
      <w:pPr>
        <w:ind w:firstLine="1440"/>
        <w:jc w:val="both"/>
        <w:rPr>
          <w:sz w:val="28"/>
          <w:szCs w:val="28"/>
        </w:rPr>
      </w:pPr>
      <w:r w:rsidRPr="006E5466">
        <w:rPr>
          <w:sz w:val="28"/>
          <w:szCs w:val="28"/>
        </w:rPr>
        <w:t>Falei do simulador, do antivírus, mas temos outras ferramentas. Por exemplo, para fazer um diagnóstico de rede, de qualquer rede, rede militar ou civil, nós temos, hoje, uma ferramenta de gestão de risco e conformidade testada com êxito nesses grandes eventos. Ou seja, conseguimos diagnosticar, antes dos grandes eventos as vulnerabilidades; emitimos notificações sugerindo medidas para mitigar essas vulnerabilidades; interferimos diretamente nos editais que orientaram as licitações para aquisição de sistemas, por exemplo, para a Rio +20 e as Copas, e esse sistema foi eficaz.</w:t>
      </w:r>
    </w:p>
    <w:p w:rsidR="00215BF4" w:rsidRPr="006E5466" w:rsidRDefault="00215BF4" w:rsidP="006E5466">
      <w:pPr>
        <w:ind w:firstLine="1440"/>
        <w:jc w:val="both"/>
        <w:rPr>
          <w:sz w:val="28"/>
          <w:szCs w:val="28"/>
        </w:rPr>
      </w:pPr>
      <w:r w:rsidRPr="006E5466">
        <w:rPr>
          <w:sz w:val="28"/>
          <w:szCs w:val="28"/>
        </w:rPr>
        <w:t>Logicamente, não estamos falando de sistemas resistentes a uma coisa mais séria, que é a espionagem de grandes potências. Temos que avançar muito mais para considerar que estaremos um dia seguros, se bem que essa segurança absoluta é uma utopia. O assunto é muito complexo, podemos mitigar vulnerabilidades com ferramentas, com procedimentos, com políticas, mas sempre teremos a possibilidade de alguma nova ferramenta possibilitando a espionagem de organizações ou países.</w:t>
      </w:r>
    </w:p>
    <w:p w:rsidR="00215BF4" w:rsidRPr="006E5466" w:rsidRDefault="00215BF4" w:rsidP="006E5466">
      <w:pPr>
        <w:ind w:firstLine="1440"/>
        <w:jc w:val="both"/>
        <w:rPr>
          <w:sz w:val="28"/>
          <w:szCs w:val="28"/>
        </w:rPr>
      </w:pPr>
      <w:r w:rsidRPr="006E5466">
        <w:rPr>
          <w:sz w:val="28"/>
          <w:szCs w:val="28"/>
        </w:rPr>
        <w:t xml:space="preserve">Mas, de qualquer forma, temos algumas ferramentas que se têm mostrado eficazes, como eu mencionei; e ainda há mais, em desenvolvimento, um rádio definido por </w:t>
      </w:r>
      <w:r w:rsidRPr="006E5466">
        <w:rPr>
          <w:i/>
          <w:sz w:val="28"/>
          <w:szCs w:val="28"/>
        </w:rPr>
        <w:t>software</w:t>
      </w:r>
      <w:r w:rsidRPr="006E5466">
        <w:rPr>
          <w:sz w:val="28"/>
          <w:szCs w:val="28"/>
        </w:rPr>
        <w:t>, que é outra ferramenta essencial.</w:t>
      </w:r>
    </w:p>
    <w:p w:rsidR="00215BF4" w:rsidRPr="006E5466" w:rsidRDefault="00215BF4" w:rsidP="006E5466">
      <w:pPr>
        <w:jc w:val="center"/>
        <w:rPr>
          <w:sz w:val="28"/>
          <w:szCs w:val="28"/>
        </w:rPr>
      </w:pPr>
      <w:r w:rsidRPr="006E5466">
        <w:rPr>
          <w:sz w:val="28"/>
          <w:szCs w:val="28"/>
        </w:rPr>
        <w:t>(</w:t>
      </w:r>
      <w:r w:rsidRPr="006E5466">
        <w:rPr>
          <w:i/>
          <w:sz w:val="28"/>
          <w:szCs w:val="28"/>
        </w:rPr>
        <w:t>Soa a campainha.</w:t>
      </w:r>
      <w:r w:rsidRPr="006E5466">
        <w:rPr>
          <w:sz w:val="28"/>
          <w:szCs w:val="28"/>
        </w:rPr>
        <w:t>)</w:t>
      </w:r>
    </w:p>
    <w:p w:rsidR="00215BF4" w:rsidRPr="006E5466" w:rsidRDefault="00215BF4" w:rsidP="006E5466">
      <w:pPr>
        <w:ind w:firstLine="1440"/>
        <w:jc w:val="both"/>
        <w:rPr>
          <w:sz w:val="28"/>
          <w:szCs w:val="28"/>
        </w:rPr>
      </w:pPr>
      <w:r w:rsidRPr="006E5466">
        <w:rPr>
          <w:b/>
          <w:sz w:val="28"/>
          <w:szCs w:val="28"/>
        </w:rPr>
        <w:t>O SR. GENERAL JOSÉ CARLOS DOS SANTOS</w:t>
      </w:r>
      <w:r w:rsidRPr="006E5466">
        <w:rPr>
          <w:sz w:val="28"/>
          <w:szCs w:val="28"/>
        </w:rPr>
        <w:t xml:space="preserve"> – Poucos países estão investindo no desenvolvimento, porque, da mesma forma que o antivírus é um </w:t>
      </w:r>
      <w:r w:rsidRPr="006E5466">
        <w:rPr>
          <w:i/>
          <w:sz w:val="28"/>
          <w:szCs w:val="28"/>
        </w:rPr>
        <w:t>software</w:t>
      </w:r>
      <w:r w:rsidRPr="006E5466">
        <w:rPr>
          <w:sz w:val="28"/>
          <w:szCs w:val="28"/>
        </w:rPr>
        <w:t xml:space="preserve"> crítico, um </w:t>
      </w:r>
      <w:r w:rsidRPr="006E5466">
        <w:rPr>
          <w:i/>
          <w:sz w:val="28"/>
          <w:szCs w:val="28"/>
        </w:rPr>
        <w:t>hardware</w:t>
      </w:r>
      <w:r w:rsidRPr="006E5466">
        <w:rPr>
          <w:sz w:val="28"/>
          <w:szCs w:val="28"/>
        </w:rPr>
        <w:t xml:space="preserve"> definido por </w:t>
      </w:r>
      <w:r w:rsidRPr="006E5466">
        <w:rPr>
          <w:i/>
          <w:sz w:val="28"/>
          <w:szCs w:val="28"/>
        </w:rPr>
        <w:t>software</w:t>
      </w:r>
      <w:r w:rsidRPr="006E5466">
        <w:rPr>
          <w:sz w:val="28"/>
          <w:szCs w:val="28"/>
        </w:rPr>
        <w:t xml:space="preserve"> nacional nos daria, então, uma base de segurança para operações mais sensíveis.</w:t>
      </w:r>
    </w:p>
    <w:p w:rsidR="00215BF4" w:rsidRPr="006E5466" w:rsidRDefault="00215BF4" w:rsidP="006E5466">
      <w:pPr>
        <w:ind w:firstLine="1440"/>
        <w:jc w:val="both"/>
        <w:rPr>
          <w:sz w:val="28"/>
          <w:szCs w:val="28"/>
        </w:rPr>
      </w:pPr>
      <w:r w:rsidRPr="006E5466">
        <w:rPr>
          <w:sz w:val="28"/>
          <w:szCs w:val="28"/>
        </w:rPr>
        <w:t xml:space="preserve">Temos um laboratório sendo já concluído no Instituto Militar de Engenharia para a inteligência artificial, análise de </w:t>
      </w:r>
      <w:r w:rsidRPr="006E5466">
        <w:rPr>
          <w:i/>
          <w:sz w:val="28"/>
          <w:szCs w:val="28"/>
        </w:rPr>
        <w:t>malware</w:t>
      </w:r>
      <w:r w:rsidRPr="006E5466">
        <w:rPr>
          <w:sz w:val="28"/>
          <w:szCs w:val="28"/>
        </w:rPr>
        <w:t>, criptografia e computação. Estamos fazendo isso em conjunto com a academia. Por exemplo, para a especificação desse laboratório, contamos com a colaboração do Laboratório Nacional de Computação Científica, do Casnav – Centro de Análises de Sistemas Navais, da Marinha, da UFRJ, do Rio de Janeiro, do Instituto Tecnológico de Aeronáutica. Inclusive o Prof. Jairo Panetta, que é um dos maiores especialistas brasileiros em computação de alto desempenho, ajudou a fazer as especificações desse laboratório.</w:t>
      </w:r>
    </w:p>
    <w:p w:rsidR="00215BF4" w:rsidRPr="006E5466" w:rsidRDefault="00215BF4" w:rsidP="006E5466">
      <w:pPr>
        <w:ind w:firstLine="1440"/>
        <w:jc w:val="both"/>
        <w:rPr>
          <w:sz w:val="28"/>
          <w:szCs w:val="28"/>
        </w:rPr>
      </w:pPr>
      <w:r w:rsidRPr="006E5466">
        <w:rPr>
          <w:sz w:val="28"/>
          <w:szCs w:val="28"/>
        </w:rPr>
        <w:t>Enfim, estamos tomando muitas providências, mas limitados por pessoal e orçamento, que são dois aspectos fundamentais a serem resolvidos.</w:t>
      </w:r>
    </w:p>
    <w:p w:rsidR="00215BF4" w:rsidRPr="006E5466" w:rsidRDefault="00215BF4" w:rsidP="006E5466">
      <w:pPr>
        <w:ind w:firstLine="1440"/>
        <w:jc w:val="both"/>
        <w:rPr>
          <w:sz w:val="28"/>
          <w:szCs w:val="28"/>
        </w:rPr>
      </w:pPr>
      <w:r w:rsidRPr="006E5466">
        <w:rPr>
          <w:sz w:val="28"/>
          <w:szCs w:val="28"/>
        </w:rPr>
        <w:t>A próxima, por favor, para concluir a minha exposição.</w:t>
      </w:r>
    </w:p>
    <w:p w:rsidR="00215BF4" w:rsidRPr="006E5466" w:rsidRDefault="00215BF4" w:rsidP="006E5466">
      <w:pPr>
        <w:ind w:firstLine="1440"/>
        <w:jc w:val="both"/>
        <w:rPr>
          <w:sz w:val="28"/>
          <w:szCs w:val="28"/>
        </w:rPr>
      </w:pPr>
      <w:r w:rsidRPr="006E5466">
        <w:rPr>
          <w:sz w:val="28"/>
          <w:szCs w:val="28"/>
        </w:rPr>
        <w:t>Para coordenar tudo isso em âmbito nacional, nós achamos que seja necessária uma nova estrutura, ou adaptação de uma estrutura já existente, para fazer a coordenação e integração em âmbito mais amplo que não só o da defesa. Novamente esclareço, a atuação do Ministério da Defesa foi limitada no tempo, que foi Rio+20 ou Copa das Confederações, e no espaço cibernético, ou seja, somente nas redes de interesse para aqueles grandes eventos.</w:t>
      </w:r>
    </w:p>
    <w:p w:rsidR="00215BF4" w:rsidRPr="006E5466" w:rsidRDefault="00215BF4" w:rsidP="006E5466">
      <w:pPr>
        <w:ind w:firstLine="1440"/>
        <w:jc w:val="both"/>
        <w:rPr>
          <w:sz w:val="28"/>
          <w:szCs w:val="28"/>
        </w:rPr>
      </w:pPr>
      <w:r w:rsidRPr="006E5466">
        <w:rPr>
          <w:sz w:val="28"/>
          <w:szCs w:val="28"/>
        </w:rPr>
        <w:t xml:space="preserve">Quando falamos de infraestruturas críticas, operadoras inclusive privadas de sistemas críticos, nós temos de ter uma estrutura de coordenação e integração nacional. Os outros países que visitamos já têm essas estruturas. Nos Estados Unidos é o DHS (Department of Homeland Security), que faz a questão da regulação da atuação das empresas do setor privado na operação de sistemas de telecomunicações, de transporte, de distribuição de água etc. </w:t>
      </w:r>
    </w:p>
    <w:p w:rsidR="00215BF4" w:rsidRPr="006E5466" w:rsidRDefault="00215BF4" w:rsidP="006E5466">
      <w:pPr>
        <w:ind w:firstLine="1440"/>
        <w:jc w:val="both"/>
        <w:rPr>
          <w:sz w:val="28"/>
          <w:szCs w:val="28"/>
        </w:rPr>
      </w:pPr>
      <w:r w:rsidRPr="006E5466">
        <w:rPr>
          <w:sz w:val="28"/>
          <w:szCs w:val="28"/>
        </w:rPr>
        <w:t>Na nossa visão, pode ser uma adaptação de uma infraestrutura já existente, não vou mencionar nenhuma delas, ainda não há uma definição. De qualquer maneira, numa análise feita ao Ministro da Defesa – a próxima, por favor –, assim como temos a Anatel, a ANA etc, sugerimos a ideia de uma agência nacional de segurança cibernética, para exercer um papel fiscalizador e regulatório mais amplo do que aquele que o Ministério da Defesa pode fazer e tem capacidade de fazer numa situação definida como a dos grandes eventos, ou seja, limitada no tempo e no espaço cibernético.</w:t>
      </w:r>
    </w:p>
    <w:p w:rsidR="00215BF4" w:rsidRPr="006E5466" w:rsidRDefault="00215BF4" w:rsidP="006E5466">
      <w:pPr>
        <w:ind w:firstLine="1440"/>
        <w:jc w:val="both"/>
        <w:rPr>
          <w:sz w:val="28"/>
          <w:szCs w:val="28"/>
        </w:rPr>
      </w:pPr>
      <w:r w:rsidRPr="006E5466">
        <w:rPr>
          <w:sz w:val="28"/>
          <w:szCs w:val="28"/>
        </w:rPr>
        <w:t>Para uma coisa permanente, temos de pensar nisso.</w:t>
      </w:r>
    </w:p>
    <w:p w:rsidR="00215BF4" w:rsidRPr="006E5466" w:rsidRDefault="00215BF4" w:rsidP="006E5466">
      <w:pPr>
        <w:ind w:firstLine="1440"/>
        <w:jc w:val="both"/>
        <w:rPr>
          <w:sz w:val="28"/>
          <w:szCs w:val="28"/>
        </w:rPr>
      </w:pPr>
      <w:r w:rsidRPr="006E5466">
        <w:rPr>
          <w:sz w:val="28"/>
          <w:szCs w:val="28"/>
        </w:rPr>
        <w:t>A última, por favor. Eu acho que é essa mesma.</w:t>
      </w:r>
    </w:p>
    <w:p w:rsidR="00215BF4" w:rsidRPr="006E5466" w:rsidRDefault="00215BF4" w:rsidP="006E5466">
      <w:pPr>
        <w:ind w:firstLine="1440"/>
        <w:jc w:val="both"/>
        <w:rPr>
          <w:sz w:val="28"/>
          <w:szCs w:val="28"/>
        </w:rPr>
      </w:pPr>
      <w:r w:rsidRPr="006E5466">
        <w:rPr>
          <w:sz w:val="28"/>
          <w:szCs w:val="28"/>
        </w:rPr>
        <w:t xml:space="preserve">Então, é a nossa contribuição inicial, a título de esclarecimento. Permanecemos à disposição para demais questões que venham a ser levantadas. </w:t>
      </w:r>
    </w:p>
    <w:p w:rsidR="00215BF4" w:rsidRPr="006E5466" w:rsidRDefault="00215BF4" w:rsidP="006E5466">
      <w:pPr>
        <w:ind w:firstLine="1440"/>
        <w:jc w:val="both"/>
        <w:rPr>
          <w:sz w:val="28"/>
          <w:szCs w:val="28"/>
        </w:rPr>
      </w:pPr>
      <w:r w:rsidRPr="006E5466">
        <w:rPr>
          <w:b/>
          <w:sz w:val="28"/>
          <w:szCs w:val="28"/>
        </w:rPr>
        <w:t>O SR. PRESIDENTE</w:t>
      </w:r>
      <w:r w:rsidRPr="006E5466">
        <w:rPr>
          <w:sz w:val="28"/>
          <w:szCs w:val="28"/>
        </w:rPr>
        <w:t xml:space="preserve"> (Pedro Taques. Bloco Apoio Governo/PDT - MT) – General, em nome do Senado e da CPI, agradecemos a V. Exª as contribuições que trouxe.</w:t>
      </w:r>
    </w:p>
    <w:p w:rsidR="00215BF4" w:rsidRPr="006E5466" w:rsidRDefault="00215BF4" w:rsidP="006E5466">
      <w:pPr>
        <w:ind w:firstLine="1440"/>
        <w:jc w:val="both"/>
        <w:rPr>
          <w:sz w:val="28"/>
          <w:szCs w:val="28"/>
        </w:rPr>
      </w:pPr>
      <w:r w:rsidRPr="006E5466">
        <w:rPr>
          <w:sz w:val="28"/>
          <w:szCs w:val="28"/>
        </w:rPr>
        <w:t xml:space="preserve">Sem maiores delongas, passo a palavra ao Prof. Pedro Rezende. </w:t>
      </w:r>
    </w:p>
    <w:p w:rsidR="00215BF4" w:rsidRPr="006E5466" w:rsidRDefault="00215BF4" w:rsidP="006E5466">
      <w:pPr>
        <w:ind w:firstLine="1440"/>
        <w:jc w:val="both"/>
        <w:rPr>
          <w:sz w:val="28"/>
          <w:szCs w:val="28"/>
        </w:rPr>
      </w:pPr>
      <w:r w:rsidRPr="006E5466">
        <w:rPr>
          <w:sz w:val="28"/>
          <w:szCs w:val="28"/>
        </w:rPr>
        <w:t>O Senador Suplicy quer falar antes?</w:t>
      </w:r>
    </w:p>
    <w:p w:rsidR="00215BF4" w:rsidRPr="006E5466" w:rsidRDefault="00215BF4" w:rsidP="006E5466">
      <w:pPr>
        <w:ind w:firstLine="1440"/>
        <w:jc w:val="both"/>
        <w:rPr>
          <w:sz w:val="28"/>
          <w:szCs w:val="28"/>
        </w:rPr>
      </w:pPr>
      <w:r w:rsidRPr="006E5466">
        <w:rPr>
          <w:b/>
          <w:sz w:val="28"/>
          <w:szCs w:val="28"/>
        </w:rPr>
        <w:t xml:space="preserve">O SR. EDUARDO SUPLICY </w:t>
      </w:r>
      <w:r w:rsidRPr="006E5466">
        <w:rPr>
          <w:sz w:val="28"/>
          <w:szCs w:val="28"/>
        </w:rPr>
        <w:t>(Bloco Apoio Governo/PT - SP) – Se me permite uma breve indagação, Sr. Presidente Pedro Taques.</w:t>
      </w:r>
    </w:p>
    <w:p w:rsidR="00215BF4" w:rsidRPr="006E5466" w:rsidRDefault="00215BF4" w:rsidP="006E5466">
      <w:pPr>
        <w:ind w:firstLine="1440"/>
        <w:jc w:val="both"/>
        <w:rPr>
          <w:sz w:val="28"/>
          <w:szCs w:val="28"/>
        </w:rPr>
      </w:pPr>
      <w:r w:rsidRPr="006E5466">
        <w:rPr>
          <w:b/>
          <w:sz w:val="28"/>
          <w:szCs w:val="28"/>
        </w:rPr>
        <w:t>O SR. PRESIDENTE</w:t>
      </w:r>
      <w:r w:rsidRPr="006E5466">
        <w:rPr>
          <w:sz w:val="28"/>
          <w:szCs w:val="28"/>
        </w:rPr>
        <w:t xml:space="preserve"> (Pedro Taques. Bloco Apoio Governo/PDT - MT) – Pois não.</w:t>
      </w:r>
    </w:p>
    <w:p w:rsidR="00215BF4" w:rsidRPr="006E5466" w:rsidRDefault="00215BF4" w:rsidP="006E5466">
      <w:pPr>
        <w:ind w:firstLine="1440"/>
        <w:jc w:val="both"/>
        <w:rPr>
          <w:sz w:val="28"/>
          <w:szCs w:val="28"/>
        </w:rPr>
      </w:pPr>
      <w:r w:rsidRPr="006E5466">
        <w:rPr>
          <w:b/>
          <w:sz w:val="28"/>
          <w:szCs w:val="28"/>
        </w:rPr>
        <w:t xml:space="preserve">O SR. EDUARDO SUPLICY </w:t>
      </w:r>
      <w:r w:rsidRPr="006E5466">
        <w:rPr>
          <w:sz w:val="28"/>
          <w:szCs w:val="28"/>
        </w:rPr>
        <w:t xml:space="preserve">(Bloco Apoio Governo/PT - SP) – Quando o General José Carlos dos Santos fez a sua exposição, a certa altura, ele mencionou que tem à disposição um organismo de cibernética pelo qual ele era responsável, um instrumento que pode até ser utilizado para espionagem. </w:t>
      </w:r>
    </w:p>
    <w:p w:rsidR="00215BF4" w:rsidRPr="006E5466" w:rsidRDefault="00215BF4" w:rsidP="006E5466">
      <w:pPr>
        <w:ind w:firstLine="1440"/>
        <w:jc w:val="both"/>
        <w:rPr>
          <w:sz w:val="28"/>
          <w:szCs w:val="28"/>
        </w:rPr>
      </w:pPr>
      <w:r w:rsidRPr="006E5466">
        <w:rPr>
          <w:sz w:val="28"/>
          <w:szCs w:val="28"/>
        </w:rPr>
        <w:t>Veio-me à reflexão a seguinte pergunta, diante até da preocupação da nossa Comissão Parlamentar de Inquérito: vamos supor que pudesse ser realizado por este instrumento uma ação de espionagem. Que critérios teria o Governo brasileiro para a eventual utilização desse instrumento se, porventura, a sua utilização viesse a ferir algum direito constitucional? Faço esta indagação porque é a preocupação que nós tivemos. É uma simples pergunta, mas, como o senhor mencionou, eu acho que é próprio que nesta CPI possamos fazer esta indagação.</w:t>
      </w:r>
    </w:p>
    <w:p w:rsidR="00215BF4" w:rsidRPr="006E5466" w:rsidRDefault="00215BF4" w:rsidP="006E5466">
      <w:pPr>
        <w:ind w:firstLine="1440"/>
        <w:jc w:val="both"/>
        <w:rPr>
          <w:sz w:val="28"/>
          <w:szCs w:val="28"/>
        </w:rPr>
      </w:pPr>
      <w:r w:rsidRPr="006E5466">
        <w:rPr>
          <w:b/>
          <w:sz w:val="28"/>
          <w:szCs w:val="28"/>
        </w:rPr>
        <w:t xml:space="preserve">O SR. JOSÉ CARLOS DOS SANTOS </w:t>
      </w:r>
      <w:r w:rsidRPr="006E5466">
        <w:rPr>
          <w:sz w:val="28"/>
          <w:szCs w:val="28"/>
        </w:rPr>
        <w:t>– Eu até agradeço a pergunta do ilustre Senador.</w:t>
      </w:r>
    </w:p>
    <w:p w:rsidR="00215BF4" w:rsidRPr="006E5466" w:rsidRDefault="00215BF4" w:rsidP="006E5466">
      <w:pPr>
        <w:ind w:firstLine="1440"/>
        <w:jc w:val="both"/>
        <w:rPr>
          <w:sz w:val="28"/>
          <w:szCs w:val="28"/>
        </w:rPr>
      </w:pPr>
      <w:r w:rsidRPr="006E5466">
        <w:rPr>
          <w:sz w:val="28"/>
          <w:szCs w:val="28"/>
        </w:rPr>
        <w:t xml:space="preserve">Com muita tranquilidade, Senador, tudo que nós fizemos nos grandes eventos – às vezes houve até uma interpretação de espionagem, como o senhor mencionou – foi baseado na legislação em vigor no País, que permite apenas a monitoração em fonte aberta. É uma coisa que está ao acesso de qualquer cidadão. Só que a quantidade de informações é tão grande que, se não tivermos uma ferramenta computacional para classificar e identificar o que realmente interessa, não temos nenhum resultado prático. Então, a ferramenta que eu citei foi estritamente empregada dentro do que prevê a legislação brasileira. </w:t>
      </w:r>
    </w:p>
    <w:p w:rsidR="00215BF4" w:rsidRPr="006E5466" w:rsidRDefault="00215BF4" w:rsidP="006E5466">
      <w:pPr>
        <w:ind w:firstLine="1440"/>
        <w:jc w:val="both"/>
        <w:rPr>
          <w:sz w:val="28"/>
          <w:szCs w:val="28"/>
        </w:rPr>
      </w:pPr>
      <w:r w:rsidRPr="006E5466">
        <w:rPr>
          <w:sz w:val="28"/>
          <w:szCs w:val="28"/>
        </w:rPr>
        <w:t>Agora, a obtenção da capacidade de uma perícia mais profunda – o senhor usou até o termo “espionagem” – é desejável porque, numa situação de conflito, na doutrina militar, uma das ações preconizadas é a eliminação da capacidade de comando e controle de um eventual adversário. Então, nós teríamos que ter ferramentas ofensivas, mas numa situação definida de conflito entre países.</w:t>
      </w:r>
    </w:p>
    <w:p w:rsidR="00215BF4" w:rsidRPr="006E5466" w:rsidRDefault="00215BF4" w:rsidP="006E5466">
      <w:pPr>
        <w:ind w:firstLine="1440"/>
        <w:jc w:val="both"/>
        <w:rPr>
          <w:sz w:val="28"/>
          <w:szCs w:val="28"/>
        </w:rPr>
      </w:pPr>
      <w:r w:rsidRPr="006E5466">
        <w:rPr>
          <w:sz w:val="28"/>
          <w:szCs w:val="28"/>
        </w:rPr>
        <w:t>Internamente, existe a possibilidade de uma intrusão – não temos essa ferramenta –, mas com autorização judicial – é o que se chama de perícia forense digital –, onde a Polícia Federal, mediante uma autorização judicial, tem capacidade de aprofundar-se numa determinada informação. O que nós temos atualmente é baseado totalmente em fontes abertas. Foi uma das minhas primeiras preocupações, inclusive no serviço que fizemos.</w:t>
      </w:r>
    </w:p>
    <w:p w:rsidR="00215BF4" w:rsidRPr="006E5466" w:rsidRDefault="00215BF4" w:rsidP="006E5466">
      <w:pPr>
        <w:ind w:firstLine="1440"/>
        <w:jc w:val="both"/>
        <w:rPr>
          <w:sz w:val="28"/>
          <w:szCs w:val="28"/>
        </w:rPr>
      </w:pPr>
      <w:r w:rsidRPr="006E5466">
        <w:rPr>
          <w:b/>
          <w:sz w:val="28"/>
          <w:szCs w:val="28"/>
        </w:rPr>
        <w:t xml:space="preserve">O SR. EDUARDO SUPLICY </w:t>
      </w:r>
      <w:r w:rsidRPr="006E5466">
        <w:rPr>
          <w:sz w:val="28"/>
          <w:szCs w:val="28"/>
        </w:rPr>
        <w:t>(Bloco Apoio Governo/PT – SP) – Eu agradeço o esclarecimento.</w:t>
      </w:r>
    </w:p>
    <w:p w:rsidR="00215BF4" w:rsidRPr="006E5466" w:rsidRDefault="00215BF4" w:rsidP="006E5466">
      <w:pPr>
        <w:ind w:firstLine="1440"/>
        <w:jc w:val="both"/>
        <w:rPr>
          <w:sz w:val="28"/>
          <w:szCs w:val="28"/>
        </w:rPr>
      </w:pPr>
      <w:r w:rsidRPr="006E5466">
        <w:rPr>
          <w:sz w:val="28"/>
          <w:szCs w:val="28"/>
        </w:rPr>
        <w:t>Obrigado.</w:t>
      </w:r>
    </w:p>
    <w:p w:rsidR="00215BF4" w:rsidRPr="006E5466" w:rsidRDefault="00215BF4" w:rsidP="006E5466">
      <w:pPr>
        <w:ind w:firstLine="1440"/>
        <w:jc w:val="both"/>
        <w:rPr>
          <w:sz w:val="28"/>
          <w:szCs w:val="28"/>
        </w:rPr>
      </w:pPr>
      <w:r w:rsidRPr="006E5466">
        <w:rPr>
          <w:b/>
          <w:sz w:val="28"/>
          <w:szCs w:val="28"/>
        </w:rPr>
        <w:t xml:space="preserve">A SRª PRESIDENTE </w:t>
      </w:r>
      <w:r w:rsidRPr="006E5466">
        <w:rPr>
          <w:sz w:val="28"/>
          <w:szCs w:val="28"/>
        </w:rPr>
        <w:t>(Vanessa Grazziotin/Bloco Apoio Governo/PCdoB - AM) – Muito obrigada, Senador Suplicy. Agradeço, da mesma forma, ao General.</w:t>
      </w:r>
    </w:p>
    <w:p w:rsidR="00215BF4" w:rsidRPr="006E5466" w:rsidRDefault="00215BF4" w:rsidP="006E5466">
      <w:pPr>
        <w:ind w:firstLine="1440"/>
        <w:jc w:val="both"/>
        <w:rPr>
          <w:sz w:val="28"/>
          <w:szCs w:val="28"/>
        </w:rPr>
      </w:pPr>
      <w:r w:rsidRPr="006E5466">
        <w:rPr>
          <w:sz w:val="28"/>
          <w:szCs w:val="28"/>
        </w:rPr>
        <w:t>Então, passamos, agora, a palavra ao Prof. Pedro Rezende.</w:t>
      </w:r>
    </w:p>
    <w:p w:rsidR="00215BF4" w:rsidRPr="006E5466" w:rsidRDefault="00215BF4" w:rsidP="006E5466">
      <w:pPr>
        <w:ind w:firstLine="1440"/>
        <w:jc w:val="both"/>
        <w:rPr>
          <w:sz w:val="28"/>
          <w:szCs w:val="28"/>
        </w:rPr>
      </w:pPr>
      <w:r w:rsidRPr="006E5466">
        <w:rPr>
          <w:b/>
          <w:sz w:val="28"/>
          <w:szCs w:val="28"/>
        </w:rPr>
        <w:t xml:space="preserve">O SR. PEDRO ANTÔNIO DOURADO DE REZENDE </w:t>
      </w:r>
      <w:r w:rsidRPr="006E5466">
        <w:rPr>
          <w:sz w:val="28"/>
          <w:szCs w:val="28"/>
        </w:rPr>
        <w:t>– Boa tarde a todos, Senadoras, Senadores, General, colegas de Mesa e vocês que me escutam.</w:t>
      </w:r>
    </w:p>
    <w:p w:rsidR="00215BF4" w:rsidRPr="006E5466" w:rsidRDefault="00215BF4" w:rsidP="006E5466">
      <w:pPr>
        <w:ind w:firstLine="1440"/>
        <w:jc w:val="both"/>
        <w:rPr>
          <w:sz w:val="28"/>
          <w:szCs w:val="28"/>
        </w:rPr>
      </w:pPr>
      <w:r w:rsidRPr="006E5466">
        <w:rPr>
          <w:sz w:val="28"/>
          <w:szCs w:val="28"/>
        </w:rPr>
        <w:t>É uma honra participar desta audiência.</w:t>
      </w:r>
    </w:p>
    <w:p w:rsidR="00215BF4" w:rsidRPr="006E5466" w:rsidRDefault="00215BF4" w:rsidP="006E5466">
      <w:pPr>
        <w:ind w:firstLine="1440"/>
        <w:jc w:val="both"/>
        <w:rPr>
          <w:sz w:val="28"/>
          <w:szCs w:val="28"/>
        </w:rPr>
      </w:pPr>
      <w:r w:rsidRPr="006E5466">
        <w:rPr>
          <w:sz w:val="28"/>
          <w:szCs w:val="28"/>
        </w:rPr>
        <w:t>Eu gostaria de pedir licença aos senhores para fazer uma abordagem acadêmica do cenário geopolítico, onde esse assunto, esse tema toma o espaço político de merecer uma CPI no Senado Federal.</w:t>
      </w:r>
    </w:p>
    <w:p w:rsidR="00215BF4" w:rsidRPr="006E5466" w:rsidRDefault="00215BF4" w:rsidP="006E5466">
      <w:pPr>
        <w:ind w:firstLine="1440"/>
        <w:jc w:val="both"/>
        <w:rPr>
          <w:sz w:val="28"/>
          <w:szCs w:val="28"/>
        </w:rPr>
      </w:pPr>
      <w:r w:rsidRPr="006E5466">
        <w:rPr>
          <w:sz w:val="28"/>
          <w:szCs w:val="28"/>
        </w:rPr>
        <w:t>Eu procuro seguir esse roteiro na minha breve exposição, que não deve passar de 25 minutos, suponho.</w:t>
      </w:r>
    </w:p>
    <w:p w:rsidR="00215BF4" w:rsidRPr="006E5466" w:rsidRDefault="00215BF4" w:rsidP="006E5466">
      <w:pPr>
        <w:ind w:firstLine="1440"/>
        <w:jc w:val="both"/>
        <w:rPr>
          <w:sz w:val="28"/>
          <w:szCs w:val="28"/>
        </w:rPr>
      </w:pPr>
      <w:r w:rsidRPr="006E5466">
        <w:rPr>
          <w:sz w:val="28"/>
          <w:szCs w:val="28"/>
        </w:rPr>
        <w:t xml:space="preserve">Começo por aqui porque, como vocês vão ver adiante, o </w:t>
      </w:r>
      <w:r w:rsidRPr="006E5466">
        <w:rPr>
          <w:i/>
          <w:sz w:val="28"/>
          <w:szCs w:val="28"/>
        </w:rPr>
        <w:t xml:space="preserve">front </w:t>
      </w:r>
      <w:r w:rsidRPr="006E5466">
        <w:rPr>
          <w:sz w:val="28"/>
          <w:szCs w:val="28"/>
        </w:rPr>
        <w:t xml:space="preserve">decisivo da guerra cibernética é o </w:t>
      </w:r>
      <w:r w:rsidRPr="006E5466">
        <w:rPr>
          <w:i/>
          <w:sz w:val="28"/>
          <w:szCs w:val="28"/>
        </w:rPr>
        <w:t xml:space="preserve">front </w:t>
      </w:r>
      <w:r w:rsidRPr="006E5466">
        <w:rPr>
          <w:sz w:val="28"/>
          <w:szCs w:val="28"/>
        </w:rPr>
        <w:t>da psique coletiva. Então, como o assunto é segurança, cabe a uma análise acadêmica começar por aí.</w:t>
      </w:r>
    </w:p>
    <w:p w:rsidR="00215BF4" w:rsidRPr="006E5466" w:rsidRDefault="00215BF4" w:rsidP="006E5466">
      <w:pPr>
        <w:ind w:firstLine="1440"/>
        <w:jc w:val="both"/>
        <w:rPr>
          <w:sz w:val="28"/>
          <w:szCs w:val="28"/>
        </w:rPr>
      </w:pPr>
      <w:r w:rsidRPr="006E5466">
        <w:rPr>
          <w:sz w:val="28"/>
          <w:szCs w:val="28"/>
        </w:rPr>
        <w:t>Eu cito Bruce Schneier</w:t>
      </w:r>
      <w:r w:rsidRPr="006E5466">
        <w:rPr>
          <w:color w:val="444444"/>
          <w:sz w:val="28"/>
          <w:szCs w:val="28"/>
        </w:rPr>
        <w:t xml:space="preserve"> </w:t>
      </w:r>
      <w:r w:rsidRPr="006E5466">
        <w:rPr>
          <w:sz w:val="28"/>
          <w:szCs w:val="28"/>
        </w:rPr>
        <w:t>para tentar esclarecer de onde venho tentando responder essa pergunta, porque, dentre as várias credenciais que esse pesquisador e criptógrafo internacionalmente conhecido coleciona, a que eu acho mais notável é o fato de a empresa dele de serviço de segurança digital ter sido a primeira no Planeta que teve o seu negócio precificado na indústria de seguros de Londres. Então, quem contrata a empresa deles pode também contratar um seguro; se ele não cumprir com as obrigações, por exemplo, de nível de serviço, o seguro cobre os prejuízos que o contrato não cobria.</w:t>
      </w:r>
    </w:p>
    <w:p w:rsidR="00215BF4" w:rsidRPr="006E5466" w:rsidRDefault="00215BF4" w:rsidP="006E5466">
      <w:pPr>
        <w:ind w:firstLine="1440"/>
        <w:jc w:val="both"/>
        <w:rPr>
          <w:sz w:val="28"/>
          <w:szCs w:val="28"/>
        </w:rPr>
      </w:pPr>
      <w:r w:rsidRPr="006E5466">
        <w:rPr>
          <w:sz w:val="28"/>
          <w:szCs w:val="28"/>
        </w:rPr>
        <w:t>Bem, então ele diz que a dificuldade de entender o assunto ou conversar sobre ele começa pelo fato de que segurança é, ao mesmo tempo, duas coisas distintas: um processo real que envolve probabilidades, que manipula chances de incidentes verterem em riscos ou de riscos verterem em danos, ao mesmo tempo em que é também um sentimento pessoal que envolve percepções e que ajusta condutas para a adequação aos riscos considerados.</w:t>
      </w:r>
    </w:p>
    <w:p w:rsidR="00215BF4" w:rsidRPr="006E5466" w:rsidRDefault="00215BF4" w:rsidP="006E5466">
      <w:pPr>
        <w:ind w:firstLine="1440"/>
        <w:jc w:val="both"/>
        <w:rPr>
          <w:sz w:val="28"/>
          <w:szCs w:val="28"/>
        </w:rPr>
      </w:pPr>
      <w:r w:rsidRPr="006E5466">
        <w:rPr>
          <w:sz w:val="28"/>
          <w:szCs w:val="28"/>
        </w:rPr>
        <w:t>Muito bem. A dificuldade surge porque são dimensões distintas de um conceito uno e que não podem ser comparadas.</w:t>
      </w:r>
    </w:p>
    <w:p w:rsidR="00215BF4" w:rsidRPr="006E5466" w:rsidRDefault="00215BF4" w:rsidP="006E5466">
      <w:pPr>
        <w:ind w:firstLine="1440"/>
        <w:jc w:val="both"/>
        <w:rPr>
          <w:sz w:val="28"/>
          <w:szCs w:val="28"/>
        </w:rPr>
      </w:pPr>
      <w:r w:rsidRPr="006E5466">
        <w:rPr>
          <w:sz w:val="28"/>
          <w:szCs w:val="28"/>
        </w:rPr>
        <w:t>Um exemplo de por que estamos aqui: o que antes eram hipóteses de extensão e escopo da espionagem de quem pode fazê-la por ter dominância tecnológica na indústria, no mercado e na pesquisa de ponta, transformou-se em realidade mediante um processo midiático em que alguém se dispôs a cumprir um papel simultâneo de traidor e herói e denunciar isso por uma questão de consciência, pondo sua vida em risco. Então, esse cenário mudou a perspectiva subjetiva do que se pode considerar risco adequado ou aceitável para um Estado, para um indivíduo que usa a internet, para uma empresa, por exemplo. Então, estamos aqui por isto, porque houve uma mudança na perspectiva do sentimento pessoal a respeito de adequação a riscos.</w:t>
      </w:r>
    </w:p>
    <w:p w:rsidR="00215BF4" w:rsidRPr="006E5466" w:rsidRDefault="00215BF4" w:rsidP="006E5466">
      <w:pPr>
        <w:ind w:firstLine="1440"/>
        <w:jc w:val="both"/>
        <w:rPr>
          <w:sz w:val="28"/>
          <w:szCs w:val="28"/>
        </w:rPr>
      </w:pPr>
      <w:r w:rsidRPr="006E5466">
        <w:rPr>
          <w:sz w:val="28"/>
          <w:szCs w:val="28"/>
        </w:rPr>
        <w:t>Mas como não existem calibres para comparar essas duas dimensões, vivemos aquilo que Schneier chama de “teatro da segurança”. No “teatro da segurança”, encenam-se relações entre os dois planos da segurança com cenários, enredos e contextos do primeiro plano, aquele dos processos que envolvem probabilidades de riscos se materializarem em danos.</w:t>
      </w:r>
    </w:p>
    <w:p w:rsidR="00215BF4" w:rsidRPr="006E5466" w:rsidRDefault="00215BF4" w:rsidP="006E5466">
      <w:pPr>
        <w:ind w:firstLine="1440"/>
        <w:jc w:val="both"/>
        <w:rPr>
          <w:sz w:val="28"/>
          <w:szCs w:val="28"/>
        </w:rPr>
      </w:pPr>
      <w:r w:rsidRPr="006E5466">
        <w:rPr>
          <w:sz w:val="28"/>
          <w:szCs w:val="28"/>
        </w:rPr>
        <w:t>Eu, que ensino a matéria Segurança de Dados na UnB há 17 anos, tenho dificuldade em entender o que significa segurança da informação. E vou tentar explicar por que, seguindo esse roteiro que eu estabeleci, a partir da definição de segurança de Snowden.</w:t>
      </w:r>
    </w:p>
    <w:p w:rsidR="00215BF4" w:rsidRPr="006E5466" w:rsidRDefault="00215BF4" w:rsidP="006E5466">
      <w:pPr>
        <w:ind w:firstLine="1440"/>
        <w:jc w:val="both"/>
        <w:rPr>
          <w:sz w:val="28"/>
          <w:szCs w:val="28"/>
        </w:rPr>
      </w:pPr>
      <w:r w:rsidRPr="006E5466">
        <w:rPr>
          <w:sz w:val="28"/>
          <w:szCs w:val="28"/>
        </w:rPr>
        <w:t>Obviamente, deveria ser, seguindo aquele roteiro, alguma forma ou algum planejamento para a proteção adequada para a informação. Bem, isso nos coloca diante de outra pergunta espinhosa: o que é informação? Existem múltiplas definições, é uma palavra altamente polissêmica, mas se a gente seguir o roteiro baseado na sintaxe, de que o verbo “proteger” é bitransitivo, então, a pergunta óbvia para responder o que é segurança da informação é proteger a informação contra o que e para quem.</w:t>
      </w:r>
    </w:p>
    <w:p w:rsidR="00215BF4" w:rsidRPr="006E5466" w:rsidRDefault="00215BF4" w:rsidP="006E5466">
      <w:pPr>
        <w:ind w:firstLine="1440"/>
        <w:jc w:val="both"/>
        <w:rPr>
          <w:sz w:val="28"/>
          <w:szCs w:val="28"/>
        </w:rPr>
      </w:pPr>
      <w:r w:rsidRPr="006E5466">
        <w:rPr>
          <w:sz w:val="28"/>
          <w:szCs w:val="28"/>
        </w:rPr>
        <w:t>Bem, tudo isso parece simples quando essa pergunta parece tola ou óbvia. Porém, os casos mais curiosos e interessantes, inclusive que esse episódio do Snowden revelou, são aqueles em que interlocutores têm interesses conflitantes em relação ao que querem de proteção relativa à informação. Se a informação só existe na cabeça de quem recebe dado, por algum processo sensorial, então a concepção de informação pode diferir para outro ou, o que é mais grave, de valor da informação. Então, os casos mais dramáticos, no estudo que a gente está procurando desenvolver, são aqueles em que, numa interlocução, dois interlocutores têm interesses diametralmente opostos a respeito de proteção ao que vai ser transmitido. Por exemplo: sigilo ou transparência.</w:t>
      </w:r>
    </w:p>
    <w:p w:rsidR="00215BF4" w:rsidRPr="006E5466" w:rsidRDefault="00215BF4" w:rsidP="006E5466">
      <w:pPr>
        <w:ind w:firstLine="1440"/>
        <w:jc w:val="both"/>
        <w:rPr>
          <w:sz w:val="28"/>
          <w:szCs w:val="28"/>
        </w:rPr>
      </w:pPr>
      <w:r w:rsidRPr="006E5466">
        <w:rPr>
          <w:sz w:val="28"/>
          <w:szCs w:val="28"/>
        </w:rPr>
        <w:t>Então, a dificuldade que eu tenho para entender o tema eu posso interpretar com o fato de que convém a, por exemplo, fornecedores de tecnologia que esse termo seja usado, no lugar de qualquer um outro que possa ser sinônimo, para que quem esteja interessado em proteção mantenha o foco nos dados e tire o foco dos interesses, porque, dessa forma, os fornecedores de tecnologia, por exemplo, saem do radar e se tornam como que entes etéreos, seres angelicais, que não poderiam ter, em tese, conflito de interesse com interlocutores que vão usar tecnologia para amplificar essa capacidade de comunicação. Então esse é o nó górdio da questão no estudo da segurança na informática.</w:t>
      </w:r>
    </w:p>
    <w:p w:rsidR="00215BF4" w:rsidRPr="006E5466" w:rsidRDefault="00215BF4" w:rsidP="006E5466">
      <w:pPr>
        <w:ind w:firstLine="1440"/>
        <w:jc w:val="both"/>
        <w:rPr>
          <w:sz w:val="28"/>
          <w:szCs w:val="28"/>
        </w:rPr>
      </w:pPr>
      <w:r w:rsidRPr="006E5466">
        <w:rPr>
          <w:sz w:val="28"/>
          <w:szCs w:val="28"/>
        </w:rPr>
        <w:t>Então, colocando um diagrama aí, que talvez possa esclarecer melhor a respeito do que estou falando, de onde estou vindo para começar essa breve exposição, podemos imaginar que a comunicação envolve algum canal, seja no tempo, seja no espaço, entre dois interlocutores. Se aquela seta preta horizontal representa distância no tempo, o canal de confiança necessário para que a informação representada pelo dado que foi armazenado em algum momento do passado possa ser recuperado no momento B é lembrar onde colocou ou, no caso de você ter guardado com um controle de acesso, lembrar da senha para ter acesso ao mesmo dado que você armazenou ontem. Então, você guarda a senha na sua memória. Aí o canal azul, aquele arco azul tracejado, representa a sua memória. Se você quer usar criptografia para transmissão ao longo do espaço entre dois pontos distantes do espaço – normalmente A e B são interlocutores distintos, o contrário de quando a seta representa o tempo – e aí, no caso, aquele arco azul tracejado representa a necessidade de se distribuir chaves criptográficas anteriormente ao uso da criptografia.</w:t>
      </w:r>
    </w:p>
    <w:p w:rsidR="00215BF4" w:rsidRPr="006E5466" w:rsidRDefault="00215BF4" w:rsidP="006E5466">
      <w:pPr>
        <w:ind w:firstLine="1440"/>
        <w:jc w:val="both"/>
        <w:rPr>
          <w:sz w:val="28"/>
          <w:szCs w:val="28"/>
        </w:rPr>
      </w:pPr>
      <w:r w:rsidRPr="006E5466">
        <w:rPr>
          <w:sz w:val="28"/>
          <w:szCs w:val="28"/>
        </w:rPr>
        <w:t>Então, o uso da criptografia coloca para o cientista e para o técnico um problema como o do ovo e da galinha: se é necessário um canal protegido para distribuir chaves para ter proteção num canal inseguro, não será eficaz o processo de uso de criptografia você usar o mesmo canal que precisa de proteção para distribuir chaves. Se eu já tenho um canal protegido para distribuir chaves, por que eu, então, preciso transmitir dados sensíveis por um canal inseguro? Onde essas perguntas são interessantes de ser respondidas a criptografia pode ser útil.</w:t>
      </w:r>
    </w:p>
    <w:p w:rsidR="00215BF4" w:rsidRPr="006E5466" w:rsidRDefault="00215BF4" w:rsidP="006E5466">
      <w:pPr>
        <w:ind w:firstLine="1440"/>
        <w:jc w:val="both"/>
        <w:rPr>
          <w:sz w:val="28"/>
          <w:szCs w:val="28"/>
        </w:rPr>
      </w:pPr>
      <w:r w:rsidRPr="006E5466">
        <w:rPr>
          <w:sz w:val="28"/>
          <w:szCs w:val="28"/>
        </w:rPr>
        <w:t>O problema – volta, por favor, – é que na com o uso da tecnologia da informação, a comunicação não mais está ao alcance das relações pessoais tradicionais. As redes sociais formadas por laços de contato físico, antes de o telégrafo inaugurar os processos de telecomunicação para nossa sociedade contemporânea, eram lastreadas nas relações pessoais que têm um suporte físico. As pessoas que você em algum momento conheceu são aquelas com que você pode ter interesse de se comunicar, mas, depois do telégrafo e agora com a internet, esse alcance da potencial comunicação humana se amplia para além daquele suporte de lastro físico, tornando a questão da necessidade de um canal de confiança para ter comunicação segura ainda mais crucial. Em criptografia esse problema – que não é para ser resolvido, é para ser entendido; ele não vai ser solucionado, ele vai ser administrado –, é o chamado problema da distribuição de chaves.</w:t>
      </w:r>
    </w:p>
    <w:p w:rsidR="00215BF4" w:rsidRPr="006E5466" w:rsidRDefault="00215BF4" w:rsidP="006E5466">
      <w:pPr>
        <w:ind w:firstLine="1440"/>
        <w:jc w:val="both"/>
        <w:rPr>
          <w:sz w:val="28"/>
          <w:szCs w:val="28"/>
        </w:rPr>
      </w:pPr>
      <w:r w:rsidRPr="006E5466">
        <w:rPr>
          <w:sz w:val="28"/>
          <w:szCs w:val="28"/>
        </w:rPr>
        <w:t xml:space="preserve">Então, com o uso da tecnologia para ampliar a capacidade de comunicação humana, entram mais atores em cena para a questão da proteção adequada. Entram os intermediadores tecnológicos, aqueles fornecedores de </w:t>
      </w:r>
      <w:r w:rsidRPr="006E5466">
        <w:rPr>
          <w:i/>
          <w:sz w:val="28"/>
          <w:szCs w:val="28"/>
        </w:rPr>
        <w:t>hardware e software</w:t>
      </w:r>
      <w:r w:rsidRPr="006E5466">
        <w:rPr>
          <w:sz w:val="28"/>
          <w:szCs w:val="28"/>
        </w:rPr>
        <w:t>, que podem ter seus próprios interesses muitas vezes conflitantes com os interlocutores, que é o caso que Snowden está expondo em relação ao Estado brasileiro com as últimas denúncias que Greenwald andou divulgando recentemente através dos canais de grande penetração na imprensa tradicional.</w:t>
      </w:r>
    </w:p>
    <w:p w:rsidR="00215BF4" w:rsidRPr="006E5466" w:rsidRDefault="00215BF4" w:rsidP="006E5466">
      <w:pPr>
        <w:ind w:firstLine="1440"/>
        <w:jc w:val="both"/>
        <w:rPr>
          <w:sz w:val="28"/>
          <w:szCs w:val="28"/>
        </w:rPr>
      </w:pPr>
      <w:r w:rsidRPr="006E5466">
        <w:rPr>
          <w:sz w:val="28"/>
          <w:szCs w:val="28"/>
        </w:rPr>
        <w:t xml:space="preserve">Eu digo isso – faço essa ressalva – porque as denúncias que ele fazia eram riscos conhecidos de quem opera nessa área desde há muito, porém não atingiam o consciente, a psique coletiva, porque não tinham a repercussão e a força de credibilidade de uma denúncia de quem está correndo pela vida para atender a sua consciência. </w:t>
      </w:r>
    </w:p>
    <w:p w:rsidR="00215BF4" w:rsidRPr="006E5466" w:rsidRDefault="00215BF4" w:rsidP="006E5466">
      <w:pPr>
        <w:ind w:firstLine="1440"/>
        <w:jc w:val="both"/>
        <w:rPr>
          <w:sz w:val="28"/>
          <w:szCs w:val="28"/>
        </w:rPr>
      </w:pPr>
      <w:r w:rsidRPr="006E5466">
        <w:rPr>
          <w:sz w:val="28"/>
          <w:szCs w:val="28"/>
        </w:rPr>
        <w:t xml:space="preserve">Então, se você pensa que você pode ter sua privacidade individual garantida, peço a você que acesse esse vídeo produzido numa aula pública, no vão do Masp, pelo ex-Diretor do ITI, ex-Presidente do Instituto Nacional de Tecnologia da Informação, o sociólogo Sérgio Amadeu, mostrando que você, ao aceitar a licença de uso que roda em 95% dos computadores pessoais, pelo menos, 2003 para cá, você já está, voluntariamente e, em tese, conscientemente, dando direito ao fornecedor daquele </w:t>
      </w:r>
      <w:r w:rsidRPr="006E5466">
        <w:rPr>
          <w:i/>
          <w:sz w:val="28"/>
          <w:szCs w:val="28"/>
        </w:rPr>
        <w:t>software</w:t>
      </w:r>
      <w:r w:rsidRPr="006E5466">
        <w:rPr>
          <w:sz w:val="28"/>
          <w:szCs w:val="28"/>
        </w:rPr>
        <w:t xml:space="preserve"> de fazer o que quiser com a sua máquina. Você está pagando para se tornar inquilino do seu próprio </w:t>
      </w:r>
      <w:r w:rsidRPr="006E5466">
        <w:rPr>
          <w:i/>
          <w:sz w:val="28"/>
          <w:szCs w:val="28"/>
        </w:rPr>
        <w:t>hardware.</w:t>
      </w:r>
    </w:p>
    <w:p w:rsidR="00215BF4" w:rsidRPr="006E5466" w:rsidRDefault="00215BF4" w:rsidP="006E5466">
      <w:pPr>
        <w:ind w:firstLine="1440"/>
        <w:jc w:val="both"/>
        <w:rPr>
          <w:sz w:val="28"/>
          <w:szCs w:val="28"/>
        </w:rPr>
      </w:pPr>
      <w:r w:rsidRPr="006E5466">
        <w:rPr>
          <w:sz w:val="28"/>
          <w:szCs w:val="28"/>
        </w:rPr>
        <w:t>Muito bem, então a privacidade individual não é questão, não é assunto para defesa cibernética de um Estado, de uma Nação, para quem não está interessado em protegê-la, porque não vai haver como, se o contexto é esse.</w:t>
      </w:r>
    </w:p>
    <w:p w:rsidR="00215BF4" w:rsidRPr="006E5466" w:rsidRDefault="00215BF4" w:rsidP="006E5466">
      <w:pPr>
        <w:ind w:firstLine="1440"/>
        <w:jc w:val="both"/>
        <w:rPr>
          <w:sz w:val="28"/>
          <w:szCs w:val="28"/>
        </w:rPr>
      </w:pPr>
      <w:r w:rsidRPr="006E5466">
        <w:rPr>
          <w:sz w:val="28"/>
          <w:szCs w:val="28"/>
        </w:rPr>
        <w:t xml:space="preserve">Muito bem, outra dificuldade de a gente entender por que a intermediação tecnológica complica a situação de controle de proteção ou controle de risco no processo de comunicação é uma confusão que costuma ocorrer com frequência entre dado e informação. Muitas vezes eu vejo até técnicos tratando as duas palavras como sinônimas, mas se eu quero fazer uma ponte entre a tecnologia e a filosofia e a política para fazer uma leitura fértil do momento geopolítico em que essas denúncias ocorrem – que estão causando movimento em placas tectônicas de foco de atenção no poder político, na distribuição dele no planeta –, uma das outras fontes de confusão em relação ao que é segurança, o que é segurança cibernética é essa confusão entre dado e informação.  </w:t>
      </w:r>
    </w:p>
    <w:p w:rsidR="00215BF4" w:rsidRPr="006E5466" w:rsidRDefault="00215BF4" w:rsidP="006E5466">
      <w:pPr>
        <w:ind w:firstLine="1440"/>
        <w:jc w:val="both"/>
        <w:rPr>
          <w:sz w:val="28"/>
          <w:szCs w:val="28"/>
        </w:rPr>
      </w:pPr>
      <w:r w:rsidRPr="006E5466">
        <w:rPr>
          <w:sz w:val="28"/>
          <w:szCs w:val="28"/>
        </w:rPr>
        <w:t xml:space="preserve">Vou dar um exemplo bem simples para tentar ser didático naquilo que eu quero representar com esse diagrama. Imaginem vocês que, em vez desse diagrama, eu tivesse apresentado na tela apenas uma sequência de letras, apenas uma sequência de letras. Aquilo seria um dado que não representa informação nenhuma, exceto a de que está sendo projetada a partir de um conjunto de transparência que eu preparei. Entretanto, se você vir eu digitar a mesma sequência de letras no teclado, na tela de </w:t>
      </w:r>
      <w:r w:rsidRPr="006E5466">
        <w:rPr>
          <w:i/>
          <w:sz w:val="28"/>
          <w:szCs w:val="28"/>
        </w:rPr>
        <w:t>login</w:t>
      </w:r>
      <w:r w:rsidRPr="006E5466">
        <w:rPr>
          <w:sz w:val="28"/>
          <w:szCs w:val="28"/>
        </w:rPr>
        <w:t xml:space="preserve"> do meu sistema operacional, você perceberá que aquele dado representa uma senha de acesso ao meu </w:t>
      </w:r>
      <w:r w:rsidRPr="006E5466">
        <w:rPr>
          <w:i/>
          <w:sz w:val="28"/>
          <w:szCs w:val="28"/>
        </w:rPr>
        <w:t>laptop</w:t>
      </w:r>
      <w:r w:rsidRPr="006E5466">
        <w:rPr>
          <w:sz w:val="28"/>
          <w:szCs w:val="28"/>
        </w:rPr>
        <w:t xml:space="preserve"> para uma conta que eu criei para eu usar. Aí, o dado já está representando informação no contexto em que você observa a maneira como ele é usado numa comunicação entre mim e a minha máquina. </w:t>
      </w:r>
    </w:p>
    <w:p w:rsidR="00215BF4" w:rsidRPr="006E5466" w:rsidRDefault="00215BF4" w:rsidP="006E5466">
      <w:pPr>
        <w:ind w:firstLine="1440"/>
        <w:jc w:val="both"/>
        <w:rPr>
          <w:sz w:val="28"/>
          <w:szCs w:val="28"/>
        </w:rPr>
      </w:pPr>
      <w:r w:rsidRPr="006E5466">
        <w:rPr>
          <w:sz w:val="28"/>
          <w:szCs w:val="28"/>
        </w:rPr>
        <w:t>O problema de se confundir dado e informação é que ele turva a nossa capacidade de distinguir o que é sentimento do que é processo no teatro da segurança. E aí o que temos são muitas peças nesse teatro, tentando tão somente insuflar sentimentos de adequação a um contexto de riscos como suficientes. O exemplo óbvio é justamente o vídeo que eu sugeri, do Prof. Sérgio Amadeu, mostrando, destacando, frases da licença de uso do sistema operacional usado por nove entre dez estrelas do cinema.</w:t>
      </w:r>
    </w:p>
    <w:p w:rsidR="00215BF4" w:rsidRPr="006E5466" w:rsidRDefault="00215BF4" w:rsidP="006E5466">
      <w:pPr>
        <w:ind w:firstLine="1440"/>
        <w:jc w:val="both"/>
        <w:rPr>
          <w:sz w:val="28"/>
          <w:szCs w:val="28"/>
        </w:rPr>
      </w:pPr>
      <w:r w:rsidRPr="006E5466">
        <w:rPr>
          <w:sz w:val="28"/>
          <w:szCs w:val="28"/>
        </w:rPr>
        <w:t xml:space="preserve">Muito bem, se você colocar aquele diagrama que mostra o processo de produção de significado dentro do qual faz sentido falar em segurança na informação, ou, se preferirem, segurança da informação, o que realmente precisa de proteção no processo comunicativo humano é o filtro de confiança que lhe permite acreditar na informação que você pode extrair de um dado. </w:t>
      </w:r>
    </w:p>
    <w:p w:rsidR="00215BF4" w:rsidRPr="006E5466" w:rsidRDefault="00215BF4" w:rsidP="006E5466">
      <w:pPr>
        <w:ind w:firstLine="1440"/>
        <w:jc w:val="both"/>
        <w:rPr>
          <w:sz w:val="28"/>
          <w:szCs w:val="28"/>
        </w:rPr>
      </w:pPr>
      <w:r w:rsidRPr="006E5466">
        <w:rPr>
          <w:sz w:val="28"/>
          <w:szCs w:val="28"/>
        </w:rPr>
        <w:t xml:space="preserve">Então, no computador, o que trafega de um componente para outro, entre um computador e outro, são apenas dados. É uma inteligência alheia, intermediadora, que vai colocar contexto naqueles dados para que eles representem para você, ou para o seu interlocutor, informação. Esse processo tem várias etapas. A informática evoluiu o suficiente para podermos dizer que a intermediação do </w:t>
      </w:r>
      <w:r w:rsidRPr="006E5466">
        <w:rPr>
          <w:i/>
          <w:sz w:val="28"/>
          <w:szCs w:val="28"/>
        </w:rPr>
        <w:t>software</w:t>
      </w:r>
      <w:r w:rsidRPr="006E5466">
        <w:rPr>
          <w:sz w:val="28"/>
          <w:szCs w:val="28"/>
        </w:rPr>
        <w:t xml:space="preserve"> na produção de significado de quem usa computador para se comunicar deve ter hoje pelo menos umas trinta camadas conceituais onde qualquer malandragem pode interferir no processo de codificação, que vai, eventualmente, representar informação para os interlocutores.</w:t>
      </w:r>
    </w:p>
    <w:p w:rsidR="00215BF4" w:rsidRPr="006E5466" w:rsidRDefault="00215BF4" w:rsidP="006E5466">
      <w:pPr>
        <w:ind w:firstLine="1440"/>
        <w:jc w:val="both"/>
        <w:rPr>
          <w:sz w:val="28"/>
          <w:szCs w:val="28"/>
        </w:rPr>
      </w:pPr>
      <w:r w:rsidRPr="006E5466">
        <w:rPr>
          <w:sz w:val="28"/>
          <w:szCs w:val="28"/>
        </w:rPr>
        <w:t xml:space="preserve">O mais curioso é que o processo de produção de significado dentro do qual se insere o processo de segurança informacional tem como base, como lastro, um pano de fundo prévio, de alguma expectativa do que pode ser comunicado através daquele dado. Quando você digita um endereço ou RL na caixa de navegação do seu navegador, você tem a expectativa de que vem uma página HTML. Você não tem a expectativa de que venha um </w:t>
      </w:r>
      <w:r w:rsidRPr="006E5466">
        <w:rPr>
          <w:i/>
          <w:iCs/>
          <w:sz w:val="28"/>
          <w:szCs w:val="28"/>
        </w:rPr>
        <w:t>e-mail</w:t>
      </w:r>
      <w:r w:rsidRPr="006E5466">
        <w:rPr>
          <w:sz w:val="28"/>
          <w:szCs w:val="28"/>
        </w:rPr>
        <w:t xml:space="preserve">. Quando você digita na caixinha de “receber mensagens”, no seu programa de correio eletrônico, a sua expectativa é a de que venham mensagens de correio eletrônico, e não páginas </w:t>
      </w:r>
      <w:r w:rsidRPr="006E5466">
        <w:rPr>
          <w:i/>
          <w:iCs/>
          <w:sz w:val="28"/>
          <w:szCs w:val="28"/>
        </w:rPr>
        <w:t>web</w:t>
      </w:r>
      <w:r w:rsidRPr="006E5466">
        <w:rPr>
          <w:sz w:val="28"/>
          <w:szCs w:val="28"/>
        </w:rPr>
        <w:t xml:space="preserve">, a menos que anexadas. </w:t>
      </w:r>
    </w:p>
    <w:p w:rsidR="00215BF4" w:rsidRPr="006E5466" w:rsidRDefault="00215BF4" w:rsidP="006E5466">
      <w:pPr>
        <w:ind w:firstLine="1440"/>
        <w:jc w:val="both"/>
        <w:rPr>
          <w:sz w:val="28"/>
          <w:szCs w:val="28"/>
        </w:rPr>
      </w:pPr>
      <w:r w:rsidRPr="006E5466">
        <w:rPr>
          <w:sz w:val="28"/>
          <w:szCs w:val="28"/>
        </w:rPr>
        <w:t xml:space="preserve">Então, é nesse sentido que o canal de confiança pressupõe um contexto em que o dado vai representar a informação, mas esse canal tem uma extensão para dentro do dispositivo tecnológico que você está usando para ampliar sua capacidade de comunicação e processamento. </w:t>
      </w:r>
    </w:p>
    <w:p w:rsidR="00215BF4" w:rsidRPr="006E5466" w:rsidRDefault="00215BF4" w:rsidP="006E5466">
      <w:pPr>
        <w:ind w:firstLine="1440"/>
        <w:jc w:val="both"/>
        <w:rPr>
          <w:sz w:val="28"/>
          <w:szCs w:val="28"/>
        </w:rPr>
      </w:pPr>
      <w:r w:rsidRPr="006E5466">
        <w:rPr>
          <w:sz w:val="28"/>
          <w:szCs w:val="28"/>
        </w:rPr>
        <w:t xml:space="preserve">A melhor definição que conheço de </w:t>
      </w:r>
      <w:r w:rsidRPr="006E5466">
        <w:rPr>
          <w:i/>
          <w:iCs/>
          <w:sz w:val="28"/>
          <w:szCs w:val="28"/>
        </w:rPr>
        <w:t>software</w:t>
      </w:r>
      <w:r w:rsidRPr="006E5466">
        <w:rPr>
          <w:sz w:val="28"/>
          <w:szCs w:val="28"/>
        </w:rPr>
        <w:t xml:space="preserve">, eu ouvi de um professor de Administração da Federal de Minas Gerais. Ele diz o seguinte: “Assim como os óculos são uma prótese da visão, para melhorar ou corrigir sua capacidade de enxergar, o </w:t>
      </w:r>
      <w:r w:rsidRPr="006E5466">
        <w:rPr>
          <w:i/>
          <w:iCs/>
          <w:sz w:val="28"/>
          <w:szCs w:val="28"/>
        </w:rPr>
        <w:t>software</w:t>
      </w:r>
      <w:r w:rsidRPr="006E5466">
        <w:rPr>
          <w:sz w:val="28"/>
          <w:szCs w:val="28"/>
        </w:rPr>
        <w:t xml:space="preserve"> é uma prótese do pensamento”. Então, ele está ali no seu </w:t>
      </w:r>
      <w:r w:rsidRPr="006E5466">
        <w:rPr>
          <w:i/>
          <w:iCs/>
          <w:sz w:val="28"/>
          <w:szCs w:val="28"/>
        </w:rPr>
        <w:t xml:space="preserve">hardware </w:t>
      </w:r>
      <w:r w:rsidRPr="006E5466">
        <w:rPr>
          <w:sz w:val="28"/>
          <w:szCs w:val="28"/>
        </w:rPr>
        <w:t>para melhorar sua capacidade de produzir informação a partir de dados que, dentro do contexto da sua plataforma computacional, podem ir e vir.</w:t>
      </w:r>
    </w:p>
    <w:p w:rsidR="00215BF4" w:rsidRPr="006E5466" w:rsidRDefault="00215BF4" w:rsidP="006E5466">
      <w:pPr>
        <w:ind w:firstLine="1440"/>
        <w:jc w:val="both"/>
        <w:rPr>
          <w:sz w:val="28"/>
          <w:szCs w:val="28"/>
        </w:rPr>
      </w:pPr>
      <w:r w:rsidRPr="006E5466">
        <w:rPr>
          <w:sz w:val="28"/>
          <w:szCs w:val="28"/>
        </w:rPr>
        <w:t>Como o uso da criptografia é apenas parte do processo que transforma dados em informação, ele começa a operar em algum ponto daquele trajeto vertical, que, na transparência anterior, eu representei na forma de um diagrama, de onde um sinal que codifica símbolo pode eventualmente, em sequência, representar informação de valor para alguém. É em algum ponto intermediário desse trajeto que a criptografia atua. Então, a criptografia só pode proteger aquele trajeto da comunicação que está representado em verde nesta transparência. O que está representado em tracejado fica por sua conta a proteção, e não da tecnologia, apesar de parte dele estar ocorrendo dentro da sua plataforma computacional – aquele que estou chamando de canal de confiança interno –, muitas vezes sem o seu conhecimento dos detalhes, dos processos em que símbolos são manipulados para codificar a informação.</w:t>
      </w:r>
    </w:p>
    <w:p w:rsidR="00215BF4" w:rsidRPr="006E5466" w:rsidRDefault="00215BF4" w:rsidP="006E5466">
      <w:pPr>
        <w:ind w:firstLine="1440"/>
        <w:jc w:val="both"/>
        <w:rPr>
          <w:sz w:val="28"/>
          <w:szCs w:val="28"/>
        </w:rPr>
      </w:pPr>
      <w:r w:rsidRPr="006E5466">
        <w:rPr>
          <w:sz w:val="28"/>
          <w:szCs w:val="28"/>
        </w:rPr>
        <w:t xml:space="preserve">Muito bem, se você tem alguma dúvida de que aquela licença de que o Prof. Sérgio Amadeu fala no vídeo, cujo </w:t>
      </w:r>
      <w:r w:rsidRPr="006E5466">
        <w:rPr>
          <w:i/>
          <w:iCs/>
          <w:sz w:val="28"/>
          <w:szCs w:val="28"/>
        </w:rPr>
        <w:t>link</w:t>
      </w:r>
      <w:r w:rsidRPr="006E5466">
        <w:rPr>
          <w:sz w:val="28"/>
          <w:szCs w:val="28"/>
        </w:rPr>
        <w:t xml:space="preserve"> coloquei numa transparência anterior, de aquilo é para valer, a empresa, sim, tem o direito dado por você de entrar na sua máquina, extrair o dado que ela quiser para entregar para quem ela quiser, desde que seja por um motivo legítimo. Só que a licença não diz o que é interesse legítimo de entregar dados que ela pode pegar da sua máquina. Mas é com o seu consentimento, a ponto de o diretor de privacidade da empresa, que fornece esse sistema operacional, encarregado da divisão de privacidade da empresa fora dos Estados Unidos, no seu maior mercado externo, que é Europa, Oriente Médio e África – ele trabalhou lá até 2011, durante 10 anos –, ter dito anteontem, numa reportagem ao </w:t>
      </w:r>
      <w:r w:rsidRPr="006E5466">
        <w:rPr>
          <w:i/>
          <w:iCs/>
          <w:sz w:val="28"/>
          <w:szCs w:val="28"/>
        </w:rPr>
        <w:t>The Register</w:t>
      </w:r>
      <w:r w:rsidRPr="006E5466">
        <w:rPr>
          <w:sz w:val="28"/>
          <w:szCs w:val="28"/>
        </w:rPr>
        <w:t xml:space="preserve">, que ele se sente envergonhado de estar dirigindo uma divisão que deveria proteger a privacidade dos usuários do sistema, fornecido pela empresa da qual ele era funcionário. </w:t>
      </w:r>
    </w:p>
    <w:p w:rsidR="00215BF4" w:rsidRPr="006E5466" w:rsidRDefault="00215BF4" w:rsidP="006E5466">
      <w:pPr>
        <w:ind w:firstLine="1440"/>
        <w:jc w:val="both"/>
        <w:rPr>
          <w:sz w:val="28"/>
          <w:szCs w:val="28"/>
        </w:rPr>
      </w:pPr>
      <w:r w:rsidRPr="006E5466">
        <w:rPr>
          <w:sz w:val="28"/>
          <w:szCs w:val="28"/>
        </w:rPr>
        <w:t xml:space="preserve">O depoimento dele está aí. O </w:t>
      </w:r>
      <w:r w:rsidRPr="006E5466">
        <w:rPr>
          <w:i/>
          <w:iCs/>
          <w:sz w:val="28"/>
          <w:szCs w:val="28"/>
        </w:rPr>
        <w:t xml:space="preserve">link </w:t>
      </w:r>
      <w:r w:rsidRPr="006E5466">
        <w:rPr>
          <w:sz w:val="28"/>
          <w:szCs w:val="28"/>
        </w:rPr>
        <w:t xml:space="preserve">está aí. </w:t>
      </w:r>
    </w:p>
    <w:p w:rsidR="00215BF4" w:rsidRPr="006E5466" w:rsidRDefault="00215BF4" w:rsidP="006E5466">
      <w:pPr>
        <w:ind w:firstLine="1440"/>
        <w:jc w:val="both"/>
        <w:rPr>
          <w:sz w:val="28"/>
          <w:szCs w:val="28"/>
        </w:rPr>
      </w:pPr>
      <w:r w:rsidRPr="006E5466">
        <w:rPr>
          <w:sz w:val="28"/>
          <w:szCs w:val="28"/>
        </w:rPr>
        <w:t>É complicado fazer o processo de segurança, ser separado do sentimento de segurança num contexto desses.</w:t>
      </w:r>
    </w:p>
    <w:p w:rsidR="00215BF4" w:rsidRPr="006E5466" w:rsidRDefault="00215BF4" w:rsidP="006E5466">
      <w:pPr>
        <w:ind w:firstLine="1440"/>
        <w:jc w:val="both"/>
        <w:rPr>
          <w:sz w:val="28"/>
          <w:szCs w:val="28"/>
        </w:rPr>
      </w:pPr>
      <w:r w:rsidRPr="006E5466">
        <w:rPr>
          <w:sz w:val="28"/>
          <w:szCs w:val="28"/>
        </w:rPr>
        <w:t>Bem, tudo isso para chegar à visão geopolítica da guerra cibernética.</w:t>
      </w:r>
    </w:p>
    <w:p w:rsidR="00215BF4" w:rsidRPr="006E5466" w:rsidRDefault="00215BF4" w:rsidP="006E5466">
      <w:pPr>
        <w:ind w:firstLine="1440"/>
        <w:jc w:val="both"/>
        <w:rPr>
          <w:sz w:val="28"/>
          <w:szCs w:val="28"/>
        </w:rPr>
      </w:pPr>
      <w:r w:rsidRPr="006E5466">
        <w:rPr>
          <w:sz w:val="28"/>
          <w:szCs w:val="28"/>
        </w:rPr>
        <w:t xml:space="preserve">A primeira dúvida é: por que não há imprensa aqui, gravando esta audiência? Não havia tantos quando Greenwald esteve aqui? O que aconteceu? O assunto morreu? Esse negócio de guerra cibernética é apenas jogada de </w:t>
      </w:r>
      <w:r w:rsidRPr="006E5466">
        <w:rPr>
          <w:i/>
          <w:iCs/>
          <w:sz w:val="28"/>
          <w:szCs w:val="28"/>
        </w:rPr>
        <w:t>marketing</w:t>
      </w:r>
      <w:r w:rsidRPr="006E5466">
        <w:rPr>
          <w:sz w:val="28"/>
          <w:szCs w:val="28"/>
        </w:rPr>
        <w:t xml:space="preserve"> da empresa de segurança, para vender mais produtos e serviços, ou de departamentos de governo para conseguir mais verbas para seus empreendimentos ou para sua posição de destaque dentro da organização do Estado?</w:t>
      </w:r>
    </w:p>
    <w:p w:rsidR="00215BF4" w:rsidRPr="006E5466" w:rsidRDefault="00215BF4" w:rsidP="006E5466">
      <w:pPr>
        <w:ind w:firstLine="1440"/>
        <w:jc w:val="both"/>
        <w:rPr>
          <w:sz w:val="28"/>
          <w:szCs w:val="28"/>
        </w:rPr>
      </w:pPr>
      <w:r w:rsidRPr="006E5466">
        <w:rPr>
          <w:sz w:val="28"/>
          <w:szCs w:val="28"/>
        </w:rPr>
        <w:t>Muito bem, eu tenho uma abordagem ligeiramente diferente a respeito do que seja a ciberguerra.</w:t>
      </w:r>
    </w:p>
    <w:p w:rsidR="00215BF4" w:rsidRPr="006E5466" w:rsidRDefault="00215BF4" w:rsidP="006E5466">
      <w:pPr>
        <w:ind w:firstLine="1440"/>
        <w:jc w:val="both"/>
        <w:rPr>
          <w:sz w:val="28"/>
          <w:szCs w:val="28"/>
        </w:rPr>
      </w:pPr>
      <w:r w:rsidRPr="006E5466">
        <w:rPr>
          <w:sz w:val="28"/>
          <w:szCs w:val="28"/>
        </w:rPr>
        <w:t>A ciberguerra pode, sim, ser vista como uma nova forma de guerra convencional, no sentido em que Sun Tzu definia. Não é necessário que haja uma estratégia vitoriosa para que uma guerra seja considerada santa. Tzu não acreditava em guerras definitivas. Carl Von Clausewitz, sim; mas Sun Tzu, não.</w:t>
      </w:r>
    </w:p>
    <w:p w:rsidR="00215BF4" w:rsidRPr="006E5466" w:rsidRDefault="00215BF4" w:rsidP="006E5466">
      <w:pPr>
        <w:ind w:firstLine="1440"/>
        <w:jc w:val="both"/>
        <w:rPr>
          <w:sz w:val="28"/>
          <w:szCs w:val="28"/>
        </w:rPr>
      </w:pPr>
      <w:r w:rsidRPr="006E5466">
        <w:rPr>
          <w:sz w:val="28"/>
          <w:szCs w:val="28"/>
        </w:rPr>
        <w:t xml:space="preserve">Vejo a ciberguerra como uma forma de contrarrevolução digital, cujo paradigma é: Como pode a ser a virtualização destrutível? Não estou sendo marxista ao falar disso, mas seguindo a ideologia neoliberal de Schumpeter, ao fazer essa interpretação, em cima da leitura que faço da evolução da minha ciência, à qual me dedico. </w:t>
      </w:r>
    </w:p>
    <w:p w:rsidR="00215BF4" w:rsidRPr="006E5466" w:rsidRDefault="00215BF4" w:rsidP="006E5466">
      <w:pPr>
        <w:ind w:firstLine="1440"/>
        <w:jc w:val="both"/>
        <w:rPr>
          <w:sz w:val="28"/>
          <w:szCs w:val="28"/>
        </w:rPr>
      </w:pPr>
      <w:r w:rsidRPr="006E5466">
        <w:rPr>
          <w:sz w:val="28"/>
          <w:szCs w:val="28"/>
        </w:rPr>
        <w:t>É espantoso para mim perceber que a ciência da computação evoluiu de uma maneira extremamente regular, desde que nasceu, na década de 40. Sempre, a questão mais importante colocada para ela, na coluna da direita, foi resolvida com engenhosidade técnica e científica, produzindo como resultado aquela coluna do meio, mas a solução apresentada pela ciência e tecnologia para o desafio da década trouxe no seu bojo, como que grávido, o problema fundamental da mesma ciência na década seguinte.</w:t>
      </w:r>
    </w:p>
    <w:p w:rsidR="00215BF4" w:rsidRPr="006E5466" w:rsidRDefault="00215BF4" w:rsidP="006E5466">
      <w:pPr>
        <w:ind w:firstLine="1440"/>
        <w:jc w:val="both"/>
        <w:rPr>
          <w:sz w:val="28"/>
          <w:szCs w:val="28"/>
        </w:rPr>
      </w:pPr>
      <w:r w:rsidRPr="006E5466">
        <w:rPr>
          <w:sz w:val="28"/>
          <w:szCs w:val="28"/>
        </w:rPr>
        <w:t>Então, se entendemos o fenômeno da popularização da Internet em todas as práticas sociais, como aquilo que alguns pensadores da sociologia chamam de cibercultura, onde as relações e as práticas sociais são virtualizáveis, e muitos serviços são gratuitos, não tenham ilusão. Se o serviço é gratuito, então a mercadoria é você.</w:t>
      </w:r>
    </w:p>
    <w:p w:rsidR="00215BF4" w:rsidRPr="006E5466" w:rsidRDefault="00215BF4" w:rsidP="006E5466">
      <w:pPr>
        <w:ind w:firstLine="1440"/>
        <w:jc w:val="both"/>
        <w:rPr>
          <w:sz w:val="28"/>
          <w:szCs w:val="28"/>
        </w:rPr>
      </w:pPr>
      <w:r w:rsidRPr="006E5466">
        <w:rPr>
          <w:sz w:val="28"/>
          <w:szCs w:val="28"/>
        </w:rPr>
        <w:t>E entramos na próxima etapa, onde o que vai ser destruído, para que a evolução – agora, com o pensamento de Marx</w:t>
      </w:r>
      <w:r w:rsidRPr="006E5466">
        <w:rPr>
          <w:i/>
          <w:sz w:val="28"/>
          <w:szCs w:val="28"/>
        </w:rPr>
        <w:t xml:space="preserve"> </w:t>
      </w:r>
      <w:r w:rsidRPr="006E5466">
        <w:rPr>
          <w:sz w:val="28"/>
          <w:szCs w:val="28"/>
        </w:rPr>
        <w:t>–, o avanço da fetichização da mercadoria, aquele ponto onde o capitalismo precisa transformar tudo em mercadoria, chegue finalmente à sua privacidade.</w:t>
      </w:r>
    </w:p>
    <w:p w:rsidR="00215BF4" w:rsidRPr="006E5466" w:rsidRDefault="00215BF4" w:rsidP="006E5466">
      <w:pPr>
        <w:ind w:firstLine="1440"/>
        <w:jc w:val="both"/>
        <w:rPr>
          <w:sz w:val="28"/>
          <w:szCs w:val="28"/>
        </w:rPr>
      </w:pPr>
      <w:r w:rsidRPr="006E5466">
        <w:rPr>
          <w:sz w:val="28"/>
          <w:szCs w:val="28"/>
        </w:rPr>
        <w:t xml:space="preserve">Então, a primeira coisa que vai ser destruída na ciberguerra vai ser a privacidade e, depois dela, a soberania nacional. </w:t>
      </w:r>
    </w:p>
    <w:p w:rsidR="00215BF4" w:rsidRPr="006E5466" w:rsidRDefault="00215BF4" w:rsidP="006E5466">
      <w:pPr>
        <w:ind w:firstLine="1440"/>
        <w:jc w:val="both"/>
        <w:rPr>
          <w:sz w:val="28"/>
          <w:szCs w:val="28"/>
        </w:rPr>
      </w:pPr>
      <w:r w:rsidRPr="006E5466">
        <w:rPr>
          <w:sz w:val="28"/>
          <w:szCs w:val="28"/>
        </w:rPr>
        <w:t xml:space="preserve">Sou eu que estou dizendo isso? Bem, talvez sim, porque eu concorde, mas eu li isso pela primeira vez e concordei numa publicação do Exército de dois professores da Academia Militar do Exército Chinês, divulgada pela </w:t>
      </w:r>
      <w:r w:rsidRPr="006E5466">
        <w:rPr>
          <w:i/>
          <w:sz w:val="28"/>
          <w:szCs w:val="28"/>
        </w:rPr>
        <w:t>Reuters</w:t>
      </w:r>
      <w:r w:rsidRPr="006E5466">
        <w:rPr>
          <w:sz w:val="28"/>
          <w:szCs w:val="28"/>
        </w:rPr>
        <w:t>, num momento em que havia interesse do poder mediático americano de retratar a China como o maior agressor nesse contexto da ciberguerra.</w:t>
      </w:r>
    </w:p>
    <w:p w:rsidR="00215BF4" w:rsidRPr="006E5466" w:rsidRDefault="00215BF4" w:rsidP="006E5466">
      <w:pPr>
        <w:ind w:firstLine="1440"/>
        <w:jc w:val="both"/>
        <w:rPr>
          <w:sz w:val="28"/>
          <w:szCs w:val="28"/>
        </w:rPr>
      </w:pPr>
      <w:r w:rsidRPr="006E5466">
        <w:rPr>
          <w:sz w:val="28"/>
          <w:szCs w:val="28"/>
        </w:rPr>
        <w:t xml:space="preserve">Acho tão interessante que gostaria de ler para os senhores – não sei se todos estão podendo acompanhar a projeção ao ponto de poderem ler o que estou escrevendo: </w:t>
      </w:r>
    </w:p>
    <w:p w:rsidR="00215BF4" w:rsidRPr="006E5466" w:rsidRDefault="00215BF4" w:rsidP="006E5466">
      <w:pPr>
        <w:ind w:left="2268"/>
        <w:jc w:val="both"/>
        <w:rPr>
          <w:i/>
          <w:sz w:val="28"/>
          <w:szCs w:val="28"/>
        </w:rPr>
      </w:pPr>
      <w:r w:rsidRPr="006E5466">
        <w:rPr>
          <w:i/>
          <w:sz w:val="28"/>
          <w:szCs w:val="28"/>
        </w:rPr>
        <w:t>Assim como a guerra nuclear era a guerra estratégica da Era Industrial, a ciberguerra é a guerra estratégica da Era da Informação. Esta se tornou uma forma de batalha massivamente destrutiva, que diz respeito à vida e morte de nações, uma forma inteiramente nova, invisível e silenciosa, que está ativa não apenas em conflitos e guerras convencionais, mas também se deflagra em atividades diárias de natureza política econômica, militar, cultural e científica.</w:t>
      </w:r>
    </w:p>
    <w:p w:rsidR="00215BF4" w:rsidRPr="006E5466" w:rsidRDefault="00215BF4" w:rsidP="006E5466">
      <w:pPr>
        <w:ind w:firstLine="1440"/>
        <w:jc w:val="both"/>
        <w:rPr>
          <w:sz w:val="28"/>
          <w:szCs w:val="28"/>
        </w:rPr>
      </w:pPr>
    </w:p>
    <w:p w:rsidR="00215BF4" w:rsidRPr="006E5466" w:rsidRDefault="00215BF4" w:rsidP="006E5466">
      <w:pPr>
        <w:ind w:firstLine="1440"/>
        <w:jc w:val="both"/>
        <w:rPr>
          <w:sz w:val="28"/>
          <w:szCs w:val="28"/>
        </w:rPr>
      </w:pPr>
      <w:r w:rsidRPr="006E5466">
        <w:rPr>
          <w:sz w:val="28"/>
          <w:szCs w:val="28"/>
        </w:rPr>
        <w:t xml:space="preserve">Os alvos da guerra psicológica: de repente, mudou o texto. Não é mais ciberguerra; é guerra psicológica. Faço aqui a leitura de que o </w:t>
      </w:r>
      <w:r w:rsidRPr="006E5466">
        <w:rPr>
          <w:i/>
          <w:sz w:val="28"/>
          <w:szCs w:val="28"/>
        </w:rPr>
        <w:t>front</w:t>
      </w:r>
      <w:r w:rsidRPr="006E5466">
        <w:rPr>
          <w:sz w:val="28"/>
          <w:szCs w:val="28"/>
        </w:rPr>
        <w:t xml:space="preserve"> da psique coletiva é o </w:t>
      </w:r>
      <w:r w:rsidRPr="006E5466">
        <w:rPr>
          <w:i/>
          <w:sz w:val="28"/>
          <w:szCs w:val="28"/>
        </w:rPr>
        <w:t>front</w:t>
      </w:r>
      <w:r w:rsidRPr="006E5466">
        <w:rPr>
          <w:sz w:val="28"/>
          <w:szCs w:val="28"/>
        </w:rPr>
        <w:t xml:space="preserve"> decisivo da ciberguerra. Expandiram-se da esfera militar para a esfera pública. </w:t>
      </w:r>
    </w:p>
    <w:p w:rsidR="00215BF4" w:rsidRPr="006E5466" w:rsidRDefault="00215BF4" w:rsidP="006E5466">
      <w:pPr>
        <w:ind w:firstLine="1440"/>
        <w:jc w:val="both"/>
        <w:rPr>
          <w:sz w:val="28"/>
          <w:szCs w:val="28"/>
        </w:rPr>
      </w:pPr>
      <w:r w:rsidRPr="006E5466">
        <w:rPr>
          <w:sz w:val="28"/>
          <w:szCs w:val="28"/>
        </w:rPr>
        <w:t>Nenhuma nação ou força armada pode ficar passiva e se prepara para lutar a guerra na Internet.</w:t>
      </w:r>
    </w:p>
    <w:p w:rsidR="00215BF4" w:rsidRPr="006E5466" w:rsidRDefault="00215BF4" w:rsidP="006E5466">
      <w:pPr>
        <w:ind w:firstLine="1440"/>
        <w:jc w:val="both"/>
        <w:rPr>
          <w:sz w:val="28"/>
          <w:szCs w:val="28"/>
        </w:rPr>
      </w:pPr>
      <w:r w:rsidRPr="006E5466">
        <w:rPr>
          <w:sz w:val="28"/>
          <w:szCs w:val="28"/>
        </w:rPr>
        <w:t xml:space="preserve">Muito bem. Então, começam a surgir contradições se o </w:t>
      </w:r>
      <w:r w:rsidRPr="006E5466">
        <w:rPr>
          <w:i/>
          <w:sz w:val="28"/>
          <w:szCs w:val="28"/>
        </w:rPr>
        <w:t xml:space="preserve">front </w:t>
      </w:r>
      <w:r w:rsidRPr="006E5466">
        <w:rPr>
          <w:sz w:val="28"/>
          <w:szCs w:val="28"/>
        </w:rPr>
        <w:t xml:space="preserve">decisivo é a psique coletiva. Aqui, temos uma publicação recente, de agosto, da revista </w:t>
      </w:r>
      <w:r w:rsidRPr="006E5466">
        <w:rPr>
          <w:i/>
          <w:sz w:val="28"/>
          <w:szCs w:val="28"/>
        </w:rPr>
        <w:t>Foreign Policy</w:t>
      </w:r>
      <w:r w:rsidRPr="006E5466">
        <w:rPr>
          <w:sz w:val="28"/>
          <w:szCs w:val="28"/>
        </w:rPr>
        <w:t xml:space="preserve">, formador de opinião entre os politólogos ou cientistas políticos no Primeiro Mundo, onde eles procuram demover o público de que essa ideia de ciberguerra é alguma coisa pra valer. </w:t>
      </w:r>
    </w:p>
    <w:p w:rsidR="00215BF4" w:rsidRPr="006E5466" w:rsidRDefault="00215BF4" w:rsidP="006E5466">
      <w:pPr>
        <w:ind w:firstLine="1440"/>
        <w:jc w:val="both"/>
        <w:rPr>
          <w:sz w:val="28"/>
          <w:szCs w:val="28"/>
        </w:rPr>
      </w:pPr>
      <w:r w:rsidRPr="006E5466">
        <w:rPr>
          <w:sz w:val="28"/>
          <w:szCs w:val="28"/>
        </w:rPr>
        <w:t xml:space="preserve">Então, aqui o tema é este: Não tema o espantalho digital. Conflito virtual é mais alarde do que realidade. </w:t>
      </w:r>
    </w:p>
    <w:p w:rsidR="00215BF4" w:rsidRPr="006E5466" w:rsidRDefault="00215BF4" w:rsidP="006E5466">
      <w:pPr>
        <w:ind w:firstLine="1440"/>
        <w:jc w:val="both"/>
        <w:rPr>
          <w:sz w:val="28"/>
          <w:szCs w:val="28"/>
        </w:rPr>
      </w:pPr>
      <w:r w:rsidRPr="006E5466">
        <w:rPr>
          <w:sz w:val="28"/>
          <w:szCs w:val="28"/>
        </w:rPr>
        <w:t xml:space="preserve">Muitas empresas de </w:t>
      </w:r>
      <w:r w:rsidRPr="006E5466">
        <w:rPr>
          <w:i/>
          <w:sz w:val="28"/>
          <w:szCs w:val="28"/>
        </w:rPr>
        <w:t>software</w:t>
      </w:r>
      <w:r w:rsidRPr="006E5466">
        <w:rPr>
          <w:sz w:val="28"/>
          <w:szCs w:val="28"/>
        </w:rPr>
        <w:t xml:space="preserve"> de proteção, empresas que fabricam </w:t>
      </w:r>
      <w:r w:rsidRPr="006E5466">
        <w:rPr>
          <w:i/>
          <w:sz w:val="28"/>
          <w:szCs w:val="28"/>
        </w:rPr>
        <w:t>software</w:t>
      </w:r>
      <w:r w:rsidRPr="006E5466">
        <w:rPr>
          <w:sz w:val="28"/>
          <w:szCs w:val="28"/>
        </w:rPr>
        <w:t xml:space="preserve"> de segurança, estão preocupadas e também agências de Governo que cuidam do cibercrime estão preocupadas com a intrusão da área militar nas suas atividades e também propagam esta mesma ideia: ciberguerra é, como eles dizem em inglês, </w:t>
      </w:r>
      <w:r w:rsidRPr="006E5466">
        <w:rPr>
          <w:i/>
          <w:sz w:val="28"/>
          <w:szCs w:val="28"/>
        </w:rPr>
        <w:t>hype</w:t>
      </w:r>
      <w:r w:rsidRPr="006E5466">
        <w:rPr>
          <w:sz w:val="28"/>
          <w:szCs w:val="28"/>
        </w:rPr>
        <w:t xml:space="preserve">. </w:t>
      </w:r>
    </w:p>
    <w:p w:rsidR="00215BF4" w:rsidRPr="006E5466" w:rsidRDefault="00215BF4" w:rsidP="006E5466">
      <w:pPr>
        <w:ind w:firstLine="1440"/>
        <w:jc w:val="both"/>
        <w:rPr>
          <w:sz w:val="28"/>
          <w:szCs w:val="28"/>
        </w:rPr>
      </w:pPr>
      <w:r w:rsidRPr="006E5466">
        <w:rPr>
          <w:sz w:val="28"/>
          <w:szCs w:val="28"/>
        </w:rPr>
        <w:t xml:space="preserve">Isso não existe. Ninguém morre. Não existe quem vença. Isso não é motivo, se você se basear na definição de guerra Sun Tzu, para considerar que ciberguerra pode, sim, ser algo real. E a contrainformação é uma das armas no </w:t>
      </w:r>
      <w:r w:rsidRPr="006E5466">
        <w:rPr>
          <w:i/>
          <w:sz w:val="28"/>
          <w:szCs w:val="28"/>
        </w:rPr>
        <w:t>front</w:t>
      </w:r>
      <w:r w:rsidRPr="006E5466">
        <w:rPr>
          <w:sz w:val="28"/>
          <w:szCs w:val="28"/>
        </w:rPr>
        <w:t xml:space="preserve"> psicológico. </w:t>
      </w:r>
    </w:p>
    <w:p w:rsidR="00215BF4" w:rsidRPr="006E5466" w:rsidRDefault="00215BF4" w:rsidP="006E5466">
      <w:pPr>
        <w:ind w:firstLine="1440"/>
        <w:jc w:val="both"/>
        <w:rPr>
          <w:sz w:val="28"/>
          <w:szCs w:val="28"/>
        </w:rPr>
      </w:pPr>
      <w:r w:rsidRPr="006E5466">
        <w:rPr>
          <w:sz w:val="28"/>
          <w:szCs w:val="28"/>
        </w:rPr>
        <w:t>Essa matéria me chamou a atenção pelo seguinte – vou dizer aos senhores: ela foi publicada no dia seguinte em que a Presidente conseguiu furar o cerco palaciano que a impedia de conhecer todos os caminhos possíveis para repensar a estratégia do Governo brasileiro em relação à política de informática, descobriu que havia um tal de comitê gestor da Internet, convidou, numa reunião de emergência, para que comparecessem todos os membros no Palácio do Planalto, os Ministros, que foram plateia nessa reunião, e ela ouviu, fazendo as perguntas, o comitê gestor, dizendo o que ele pensava que podia ser feito.</w:t>
      </w:r>
    </w:p>
    <w:p w:rsidR="00215BF4" w:rsidRPr="006E5466" w:rsidRDefault="00215BF4" w:rsidP="006E5466">
      <w:pPr>
        <w:ind w:firstLine="1440"/>
        <w:jc w:val="both"/>
        <w:rPr>
          <w:sz w:val="28"/>
          <w:szCs w:val="28"/>
        </w:rPr>
      </w:pPr>
      <w:r w:rsidRPr="006E5466">
        <w:rPr>
          <w:sz w:val="28"/>
          <w:szCs w:val="28"/>
        </w:rPr>
        <w:t xml:space="preserve">No dia seguinte, a </w:t>
      </w:r>
      <w:r w:rsidRPr="006E5466">
        <w:rPr>
          <w:i/>
          <w:sz w:val="28"/>
          <w:szCs w:val="28"/>
        </w:rPr>
        <w:t>Folha de S.Paulo</w:t>
      </w:r>
      <w:r w:rsidRPr="006E5466">
        <w:rPr>
          <w:sz w:val="28"/>
          <w:szCs w:val="28"/>
        </w:rPr>
        <w:t xml:space="preserve"> reproduz uma tradução de uma matéria da </w:t>
      </w:r>
      <w:r w:rsidRPr="006E5466">
        <w:rPr>
          <w:i/>
          <w:sz w:val="28"/>
          <w:szCs w:val="28"/>
        </w:rPr>
        <w:t>Associated Press</w:t>
      </w:r>
      <w:r w:rsidRPr="006E5466">
        <w:rPr>
          <w:sz w:val="28"/>
          <w:szCs w:val="28"/>
        </w:rPr>
        <w:t xml:space="preserve">, passando subliminarmente a ideia de que a Dilma tinha enlouquecido, querendo isolar o Brasil da Internet. </w:t>
      </w:r>
    </w:p>
    <w:p w:rsidR="00215BF4" w:rsidRPr="006E5466" w:rsidRDefault="00215BF4" w:rsidP="006E5466">
      <w:pPr>
        <w:ind w:firstLine="1440"/>
        <w:jc w:val="both"/>
        <w:rPr>
          <w:sz w:val="28"/>
          <w:szCs w:val="28"/>
        </w:rPr>
      </w:pPr>
      <w:r w:rsidRPr="006E5466">
        <w:rPr>
          <w:sz w:val="28"/>
          <w:szCs w:val="28"/>
        </w:rPr>
        <w:t xml:space="preserve">Senhores, o assunto, naquela reunião, não era isolar o Brasil da Internet, mas obter controle contra a capacidade de bloquear a telecomunicação brasileira pela distribuição de poder nos serviços que existem hoje no arranjo brasileiro das telecomunicações e da informática. </w:t>
      </w:r>
    </w:p>
    <w:p w:rsidR="00215BF4" w:rsidRPr="006E5466" w:rsidRDefault="00215BF4" w:rsidP="006E5466">
      <w:pPr>
        <w:ind w:firstLine="1440"/>
        <w:jc w:val="both"/>
        <w:rPr>
          <w:sz w:val="28"/>
          <w:szCs w:val="28"/>
        </w:rPr>
      </w:pPr>
      <w:r w:rsidRPr="006E5466">
        <w:rPr>
          <w:sz w:val="28"/>
          <w:szCs w:val="28"/>
        </w:rPr>
        <w:t>Então, não, a Dilma não está como pode parecer, pelo título, querendo isolar o Brasil da Internet. Ela está querendo que o Governo brasileiro tenha controle contra o isolamento, como aconteceu com a Geórgia, em 2008, e com a Estônia, em 2007. O primeiro passo para a mudança de Governo foi isolar a telecomunicação da Geórgia e...</w:t>
      </w:r>
    </w:p>
    <w:p w:rsidR="00215BF4" w:rsidRPr="006E5466" w:rsidRDefault="00215BF4" w:rsidP="006E5466">
      <w:pPr>
        <w:ind w:firstLine="1440"/>
        <w:jc w:val="both"/>
        <w:rPr>
          <w:i/>
          <w:sz w:val="28"/>
          <w:szCs w:val="28"/>
        </w:rPr>
      </w:pPr>
      <w:r w:rsidRPr="006E5466">
        <w:rPr>
          <w:sz w:val="28"/>
          <w:szCs w:val="28"/>
        </w:rPr>
        <w:t xml:space="preserve">Sim, Senadora. </w:t>
      </w:r>
      <w:r w:rsidRPr="006E5466">
        <w:rPr>
          <w:i/>
          <w:sz w:val="28"/>
          <w:szCs w:val="28"/>
        </w:rPr>
        <w:t>(Pausa)</w:t>
      </w:r>
    </w:p>
    <w:p w:rsidR="00215BF4" w:rsidRPr="006E5466" w:rsidRDefault="00215BF4" w:rsidP="006E5466">
      <w:pPr>
        <w:ind w:firstLine="1440"/>
        <w:jc w:val="both"/>
        <w:rPr>
          <w:sz w:val="28"/>
          <w:szCs w:val="28"/>
        </w:rPr>
      </w:pPr>
      <w:r w:rsidRPr="006E5466">
        <w:rPr>
          <w:b/>
          <w:sz w:val="28"/>
          <w:szCs w:val="28"/>
        </w:rPr>
        <w:t xml:space="preserve">A SRª PRESIDENTE </w:t>
      </w:r>
      <w:r w:rsidRPr="006E5466">
        <w:rPr>
          <w:sz w:val="28"/>
          <w:szCs w:val="28"/>
        </w:rPr>
        <w:t xml:space="preserve">(Vanessa Grazziotin. Bloco Apoio Governo/PCdoB - AM) –  Não. Eu só queria registrar que essa campanha é automática, mas o senhor pode continuar. Fique à vontade. </w:t>
      </w:r>
    </w:p>
    <w:p w:rsidR="00215BF4" w:rsidRPr="006E5466" w:rsidRDefault="00215BF4" w:rsidP="006E5466">
      <w:pPr>
        <w:ind w:firstLine="1440"/>
        <w:jc w:val="both"/>
        <w:rPr>
          <w:sz w:val="28"/>
          <w:szCs w:val="28"/>
        </w:rPr>
      </w:pPr>
      <w:r w:rsidRPr="006E5466">
        <w:rPr>
          <w:b/>
          <w:sz w:val="28"/>
          <w:szCs w:val="28"/>
        </w:rPr>
        <w:t>O SR. PEDRO REZENDE</w:t>
      </w:r>
      <w:r w:rsidRPr="006E5466">
        <w:rPr>
          <w:sz w:val="28"/>
          <w:szCs w:val="28"/>
        </w:rPr>
        <w:t xml:space="preserve"> – Bem, outro exemplo de que a guerra cibernética é real é a arma tática preferida nela. Não se enganem os senhores. A arma tática preferida das Forças Armadas Cinéticas é também cibernética, porque a evolução natural dos drones é a automatização completa, inclusive para a programação de alvos.</w:t>
      </w:r>
    </w:p>
    <w:p w:rsidR="00215BF4" w:rsidRPr="006E5466" w:rsidRDefault="00215BF4" w:rsidP="006E5466">
      <w:pPr>
        <w:ind w:firstLine="1440"/>
        <w:jc w:val="both"/>
        <w:rPr>
          <w:sz w:val="28"/>
          <w:szCs w:val="28"/>
        </w:rPr>
      </w:pPr>
      <w:r w:rsidRPr="006E5466">
        <w:rPr>
          <w:sz w:val="28"/>
          <w:szCs w:val="28"/>
        </w:rPr>
        <w:t>Então, se pudermos traduzir para o contexto de desembaralhar o teatro do processo, em relação ao que acabamos de ver, vocês podem entender que essa arma tática da guerra cibernética – o uso de drones para fins militares – é, na verdade, o terror a favor do lado oculto da guerra.</w:t>
      </w:r>
    </w:p>
    <w:p w:rsidR="00215BF4" w:rsidRPr="006E5466" w:rsidRDefault="00215BF4" w:rsidP="006E5466">
      <w:pPr>
        <w:ind w:firstLine="1440"/>
        <w:jc w:val="both"/>
        <w:rPr>
          <w:sz w:val="28"/>
          <w:szCs w:val="28"/>
        </w:rPr>
      </w:pPr>
      <w:r w:rsidRPr="006E5466">
        <w:rPr>
          <w:sz w:val="28"/>
          <w:szCs w:val="28"/>
        </w:rPr>
        <w:t>Imaginem vocês que, no Paquistão, a cada hora, do dia ou da noite, existem, pelo menos, 30 drones sobrevoando. Cada um que ouve aquele zumbido de um drone, passando em algum lugar, fica na apreensão de que pode cair uma bomba em cima do telhado dele sem saber por quê. Vinte e cinco por cento das missões militares com drones</w:t>
      </w:r>
      <w:r w:rsidRPr="006E5466">
        <w:rPr>
          <w:i/>
          <w:sz w:val="28"/>
          <w:szCs w:val="28"/>
        </w:rPr>
        <w:t xml:space="preserve"> </w:t>
      </w:r>
      <w:r w:rsidRPr="006E5466">
        <w:rPr>
          <w:sz w:val="28"/>
          <w:szCs w:val="28"/>
        </w:rPr>
        <w:t xml:space="preserve">no Paquistão, no ano passado, foram programadas sem identificação positiva dual, baseado apenas em mineração de dados, onde são levantados padrões de comportamentos suspeitos que podem ter um risco maior de serem terroristas. Então, essa guerra, se não for pra valer, não sei o que é. </w:t>
      </w:r>
    </w:p>
    <w:p w:rsidR="00215BF4" w:rsidRPr="006E5466" w:rsidRDefault="00215BF4" w:rsidP="006E5466">
      <w:pPr>
        <w:ind w:firstLine="1440"/>
        <w:jc w:val="both"/>
        <w:rPr>
          <w:sz w:val="28"/>
          <w:szCs w:val="28"/>
        </w:rPr>
      </w:pPr>
      <w:r w:rsidRPr="006E5466">
        <w:rPr>
          <w:sz w:val="28"/>
          <w:szCs w:val="28"/>
        </w:rPr>
        <w:t xml:space="preserve">Bem, o que essa evolução natural de quem detém o poder tecnológico mais proeminente na geopolítica atual desperta nos outros? Obviamente, ele funciona como exemplo. Está aí uma matéria, dizendo que a União Europeia reagiu às denúncias do Snowden da seguinte maneira. Nós, aqui, temos leis muito rígidas que engessam as parcerias do Governo do Estado com as empresas. Nós queremos ter algo parecido com o Programa Prism também, para melhorar a nossa capacidade de vigilância. </w:t>
      </w:r>
    </w:p>
    <w:p w:rsidR="00215BF4" w:rsidRPr="006E5466" w:rsidRDefault="00215BF4" w:rsidP="006E5466">
      <w:pPr>
        <w:ind w:firstLine="1440"/>
        <w:jc w:val="both"/>
        <w:rPr>
          <w:sz w:val="28"/>
          <w:szCs w:val="28"/>
        </w:rPr>
      </w:pPr>
      <w:r w:rsidRPr="006E5466">
        <w:rPr>
          <w:sz w:val="28"/>
          <w:szCs w:val="28"/>
        </w:rPr>
        <w:t>Há também disputas internas. Essa é uma matéria, cujo comandante da 4ª Frota, que toma conta do Atlântico Sul, é entrevistado, dizendo que ele precisa de mais verbas para drones, porque, ali, por enquanto, ele está brincando com os drones de rastreamento. Ele não tem drones para ações militares cinéticas que jogam bombas por enquanto, mas ele quer ter uma frota de drones para valer porque, conforme ele diz: “Quando a necessidade de usar drones militares chegar aqui na nossa região, as nossas tropas precisarão estar treinadas. Então, queremos já verba para os drones de verdade”. Ninguém sabe quando o bolivarianismo vai se tornar a primavera da América do Sul. Mas os sinais estão indicando que isso pode acontecer, principalmente os recentes: a expulsão de diplomatas, bloqueio de tráfego aéreo, etc.</w:t>
      </w:r>
    </w:p>
    <w:p w:rsidR="00215BF4" w:rsidRPr="006E5466" w:rsidRDefault="00215BF4" w:rsidP="006E5466">
      <w:pPr>
        <w:ind w:firstLine="1440"/>
        <w:jc w:val="both"/>
        <w:rPr>
          <w:sz w:val="28"/>
          <w:szCs w:val="28"/>
        </w:rPr>
      </w:pPr>
      <w:r w:rsidRPr="006E5466">
        <w:rPr>
          <w:sz w:val="28"/>
          <w:szCs w:val="28"/>
        </w:rPr>
        <w:t>Também internamente essa matéria que eu cito, com RL e tudo, foi produzida a partir do questionamento de um cidadão americano cujo filho menor de idade – ou filha, não sei – foi morto, era uma criança, num ataque de drone no Iêmen. O governo americano foi acionado civilmente para reparar danos pela morte de um cidadão americano por uma ação militar em território estrangeiro. E na consulta feita ao ministério da justiça americano para responder se aquilo era uma atividade legal do governo americano, se cabia reparação de danos civil, a resposta do ministério da justiça foi basicamente a seguinte: “Não, o Patriot Act dá ao governo americano o direito não só de bombardear americanos fora do território americano, mas também dentro, por questões de segurança nacional que estão cobertas no Patriot Act”. E a justificativa final dele é esta: “Estamos engajados numa guerra global ao terror e drones são uma ferramenta eficaz contra militantes que planejam ataques”. Então, aqui militante já se torna um sinônimo de terrorista.</w:t>
      </w:r>
    </w:p>
    <w:p w:rsidR="00215BF4" w:rsidRPr="006E5466" w:rsidRDefault="00215BF4" w:rsidP="006E5466">
      <w:pPr>
        <w:ind w:firstLine="1440"/>
        <w:jc w:val="both"/>
        <w:rPr>
          <w:sz w:val="28"/>
          <w:szCs w:val="28"/>
        </w:rPr>
      </w:pPr>
      <w:r w:rsidRPr="006E5466">
        <w:rPr>
          <w:b/>
          <w:sz w:val="28"/>
          <w:szCs w:val="28"/>
        </w:rPr>
        <w:t xml:space="preserve">O SR. EDUARDO SUPLICY </w:t>
      </w:r>
      <w:r w:rsidRPr="006E5466">
        <w:rPr>
          <w:sz w:val="28"/>
          <w:szCs w:val="28"/>
        </w:rPr>
        <w:t>(Bloco Apoio Governo/PT - SP) – Vou pedir licença, porque tenho um compromisso, serei chamado no plenário. Desculpe-me, Presidente, sou o próximo orador. Acho que em dois ou três minutos serei chamado e perderei a vez se...</w:t>
      </w:r>
    </w:p>
    <w:p w:rsidR="00215BF4" w:rsidRPr="006E5466" w:rsidRDefault="00215BF4" w:rsidP="006E5466">
      <w:pPr>
        <w:ind w:firstLine="1440"/>
        <w:jc w:val="both"/>
        <w:rPr>
          <w:sz w:val="28"/>
          <w:szCs w:val="28"/>
        </w:rPr>
      </w:pPr>
      <w:r w:rsidRPr="006E5466">
        <w:rPr>
          <w:b/>
          <w:sz w:val="28"/>
          <w:szCs w:val="28"/>
        </w:rPr>
        <w:t xml:space="preserve">A SRª PRESIDENTE </w:t>
      </w:r>
      <w:r w:rsidRPr="006E5466">
        <w:rPr>
          <w:sz w:val="28"/>
          <w:szCs w:val="28"/>
        </w:rPr>
        <w:t>(Vanessa Grazziotin. Bloco Apoio Governo/PCdoB - AM) – Pois não. O senhor está inscrito.</w:t>
      </w:r>
    </w:p>
    <w:p w:rsidR="00215BF4" w:rsidRPr="006E5466" w:rsidRDefault="00215BF4" w:rsidP="006E5466">
      <w:pPr>
        <w:ind w:firstLine="1440"/>
        <w:jc w:val="both"/>
        <w:rPr>
          <w:sz w:val="28"/>
          <w:szCs w:val="28"/>
        </w:rPr>
      </w:pPr>
      <w:r w:rsidRPr="006E5466">
        <w:rPr>
          <w:b/>
          <w:sz w:val="28"/>
          <w:szCs w:val="28"/>
        </w:rPr>
        <w:t xml:space="preserve">O SR. EDUARDO SUPLICY </w:t>
      </w:r>
      <w:r w:rsidRPr="006E5466">
        <w:rPr>
          <w:sz w:val="28"/>
          <w:szCs w:val="28"/>
        </w:rPr>
        <w:t>(Bloco Apoio Governo/PT - SP) – Meus parabéns aos três expositores.</w:t>
      </w:r>
    </w:p>
    <w:p w:rsidR="00215BF4" w:rsidRPr="006E5466" w:rsidRDefault="00215BF4" w:rsidP="006E5466">
      <w:pPr>
        <w:ind w:firstLine="1440"/>
        <w:jc w:val="both"/>
        <w:rPr>
          <w:sz w:val="28"/>
          <w:szCs w:val="28"/>
        </w:rPr>
      </w:pPr>
      <w:r w:rsidRPr="006E5466">
        <w:rPr>
          <w:b/>
          <w:sz w:val="28"/>
          <w:szCs w:val="28"/>
        </w:rPr>
        <w:t xml:space="preserve">A SRª PRESIDENTE </w:t>
      </w:r>
      <w:r w:rsidRPr="006E5466">
        <w:rPr>
          <w:sz w:val="28"/>
          <w:szCs w:val="28"/>
        </w:rPr>
        <w:t>(Vanessa Grazziotin. Bloco Apoio Governo/PCdoB - AM) – Aproveito e peço desculpas pela interrupção, mas solicito que V. Sª possa ser um pouco mais rápido, porque o nosso Relator tem compromisso na Comissão de Relações Exteriores.</w:t>
      </w:r>
    </w:p>
    <w:p w:rsidR="00215BF4" w:rsidRPr="006E5466" w:rsidRDefault="00215BF4" w:rsidP="006E5466">
      <w:pPr>
        <w:ind w:firstLine="1440"/>
        <w:jc w:val="both"/>
        <w:rPr>
          <w:b/>
          <w:sz w:val="28"/>
          <w:szCs w:val="28"/>
        </w:rPr>
      </w:pPr>
      <w:r w:rsidRPr="006E5466">
        <w:rPr>
          <w:b/>
          <w:sz w:val="28"/>
          <w:szCs w:val="28"/>
        </w:rPr>
        <w:t>O SR. PEDRO REZENDE</w:t>
      </w:r>
      <w:r w:rsidRPr="006E5466">
        <w:rPr>
          <w:sz w:val="28"/>
          <w:szCs w:val="28"/>
        </w:rPr>
        <w:t xml:space="preserve"> – Volte. </w:t>
      </w:r>
    </w:p>
    <w:p w:rsidR="00215BF4" w:rsidRPr="006E5466" w:rsidRDefault="00215BF4" w:rsidP="006E5466">
      <w:pPr>
        <w:ind w:firstLine="1440"/>
        <w:jc w:val="both"/>
        <w:rPr>
          <w:sz w:val="28"/>
          <w:szCs w:val="28"/>
        </w:rPr>
      </w:pPr>
      <w:r w:rsidRPr="006E5466">
        <w:rPr>
          <w:sz w:val="28"/>
          <w:szCs w:val="28"/>
        </w:rPr>
        <w:t>Vou tentar correr, então.</w:t>
      </w:r>
    </w:p>
    <w:p w:rsidR="00215BF4" w:rsidRPr="006E5466" w:rsidRDefault="00215BF4" w:rsidP="006E5466">
      <w:pPr>
        <w:ind w:firstLine="1440"/>
        <w:jc w:val="both"/>
        <w:rPr>
          <w:sz w:val="28"/>
          <w:szCs w:val="28"/>
        </w:rPr>
      </w:pPr>
      <w:r w:rsidRPr="006E5466">
        <w:rPr>
          <w:sz w:val="28"/>
          <w:szCs w:val="28"/>
        </w:rPr>
        <w:t>Mais um.</w:t>
      </w:r>
    </w:p>
    <w:p w:rsidR="00215BF4" w:rsidRPr="006E5466" w:rsidRDefault="00215BF4" w:rsidP="006E5466">
      <w:pPr>
        <w:ind w:firstLine="1440"/>
        <w:jc w:val="both"/>
        <w:rPr>
          <w:sz w:val="28"/>
          <w:szCs w:val="28"/>
        </w:rPr>
      </w:pPr>
      <w:r w:rsidRPr="006E5466">
        <w:rPr>
          <w:sz w:val="28"/>
          <w:szCs w:val="28"/>
        </w:rPr>
        <w:t xml:space="preserve">Aqui está uma matéria dizendo que Obama cita, para justificar a sua política contra a ciberguerra, que um país sofreu </w:t>
      </w:r>
      <w:r w:rsidRPr="006E5466">
        <w:rPr>
          <w:i/>
          <w:sz w:val="28"/>
          <w:szCs w:val="28"/>
        </w:rPr>
        <w:t>blackout</w:t>
      </w:r>
      <w:r w:rsidRPr="006E5466">
        <w:rPr>
          <w:sz w:val="28"/>
          <w:szCs w:val="28"/>
        </w:rPr>
        <w:t xml:space="preserve"> por ataque cibernético. Seis fontes de inteligência do programa 60 Minutes, da CBS, foram consultadas: que país foi esse que sofreu </w:t>
      </w:r>
      <w:r w:rsidRPr="006E5466">
        <w:rPr>
          <w:i/>
          <w:sz w:val="28"/>
          <w:szCs w:val="28"/>
        </w:rPr>
        <w:t xml:space="preserve">blackout </w:t>
      </w:r>
      <w:r w:rsidRPr="006E5466">
        <w:rPr>
          <w:sz w:val="28"/>
          <w:szCs w:val="28"/>
        </w:rPr>
        <w:t>por ataque cibernético? E todos identificaram o Brasil como tendo sido o alvo. Provavelmente nossa rede de distribuição elétrica está virando campo de treinamento para quem está desenvolvendo arma cibernética para sabotar a distribuição elétrica no Planeta. É uma das preocupações do Governo americano. Ele queria ressaltar isso nessa matéria.</w:t>
      </w:r>
    </w:p>
    <w:p w:rsidR="00215BF4" w:rsidRPr="006E5466" w:rsidRDefault="00215BF4" w:rsidP="006E5466">
      <w:pPr>
        <w:ind w:firstLine="1440"/>
        <w:jc w:val="both"/>
        <w:rPr>
          <w:sz w:val="28"/>
          <w:szCs w:val="28"/>
        </w:rPr>
      </w:pPr>
      <w:r w:rsidRPr="006E5466">
        <w:rPr>
          <w:sz w:val="28"/>
          <w:szCs w:val="28"/>
        </w:rPr>
        <w:t xml:space="preserve">Bem, qual é o problema aqui com o </w:t>
      </w:r>
      <w:r w:rsidRPr="006E5466">
        <w:rPr>
          <w:i/>
          <w:sz w:val="28"/>
          <w:szCs w:val="28"/>
        </w:rPr>
        <w:t>front</w:t>
      </w:r>
      <w:r w:rsidRPr="006E5466">
        <w:rPr>
          <w:sz w:val="28"/>
          <w:szCs w:val="28"/>
        </w:rPr>
        <w:t xml:space="preserve"> psicológico? É que no virtual nada que é real parece real ou nada que é irreal parece irreal. Segundo o filósofo Gilles Deleuze, o virtual é a indistinguibilidade entre o real e o irreal. Então, com a guerra cibernética, lá se vai a privacidade, e isso de fato representa um perigo. No </w:t>
      </w:r>
      <w:r w:rsidRPr="006E5466">
        <w:rPr>
          <w:i/>
          <w:sz w:val="28"/>
          <w:szCs w:val="28"/>
        </w:rPr>
        <w:t>front</w:t>
      </w:r>
      <w:r w:rsidRPr="006E5466">
        <w:rPr>
          <w:sz w:val="28"/>
          <w:szCs w:val="28"/>
        </w:rPr>
        <w:t xml:space="preserve"> psicológico tem muito dinheiro querendo convencer todo mundo que isso não é perigo.</w:t>
      </w:r>
    </w:p>
    <w:p w:rsidR="00215BF4" w:rsidRPr="006E5466" w:rsidRDefault="00215BF4" w:rsidP="006E5466">
      <w:pPr>
        <w:ind w:firstLine="1440"/>
        <w:jc w:val="both"/>
        <w:rPr>
          <w:sz w:val="28"/>
          <w:szCs w:val="28"/>
        </w:rPr>
      </w:pPr>
      <w:r w:rsidRPr="006E5466">
        <w:rPr>
          <w:sz w:val="28"/>
          <w:szCs w:val="28"/>
        </w:rPr>
        <w:t>Li um artigo antes de vir para cá, Senadora, dizendo que a Presidenta da Petrobras declarou aqui, numa audiência nesta Comissão, que ela tem que contratar empresa americana de criptografia, porque não existem empresas brasileiras de criptografia. Só empresas de ex-alunos meus são três em Brasília, uma delas exporta, que foram incubadas dentro da Universidade de Brasília. Empresas de criptografia, não estou falando de segurança; estou falando só de criptografia. Há também incubadas na Unicamp. E dos projetos incubados com tecnologia livre – nunca pedi um centavo para o CNPq para tocar projeto com aluno, tudo com tecnologia livre –, tenho cinco projetos de ex-alunos premiados, inclusive como melhor plano de negócio para internet em 2000, com prêmio de R$100 mil.</w:t>
      </w:r>
    </w:p>
    <w:p w:rsidR="00215BF4" w:rsidRPr="006E5466" w:rsidRDefault="00215BF4" w:rsidP="006E5466">
      <w:pPr>
        <w:ind w:firstLine="1440"/>
        <w:jc w:val="both"/>
        <w:rPr>
          <w:sz w:val="28"/>
          <w:szCs w:val="28"/>
        </w:rPr>
      </w:pPr>
      <w:r w:rsidRPr="006E5466">
        <w:rPr>
          <w:sz w:val="28"/>
          <w:szCs w:val="28"/>
        </w:rPr>
        <w:t>Então, que sintoma é esse que a gente tem diante dessa situação? É aquilo que...</w:t>
      </w:r>
    </w:p>
    <w:p w:rsidR="00215BF4" w:rsidRPr="006E5466" w:rsidRDefault="00215BF4" w:rsidP="006E5466">
      <w:pPr>
        <w:ind w:firstLine="1440"/>
        <w:jc w:val="both"/>
        <w:rPr>
          <w:sz w:val="28"/>
          <w:szCs w:val="28"/>
        </w:rPr>
      </w:pPr>
      <w:r w:rsidRPr="006E5466">
        <w:rPr>
          <w:sz w:val="28"/>
          <w:szCs w:val="28"/>
        </w:rPr>
        <w:t>Volta.</w:t>
      </w:r>
    </w:p>
    <w:p w:rsidR="00215BF4" w:rsidRPr="006E5466" w:rsidRDefault="00215BF4" w:rsidP="006E5466">
      <w:pPr>
        <w:ind w:firstLine="1440"/>
        <w:jc w:val="both"/>
        <w:rPr>
          <w:sz w:val="28"/>
          <w:szCs w:val="28"/>
        </w:rPr>
      </w:pPr>
      <w:r w:rsidRPr="006E5466">
        <w:rPr>
          <w:sz w:val="28"/>
          <w:szCs w:val="28"/>
        </w:rPr>
        <w:t>Vai para a frente.</w:t>
      </w:r>
    </w:p>
    <w:p w:rsidR="00215BF4" w:rsidRPr="006E5466" w:rsidRDefault="00215BF4" w:rsidP="006E5466">
      <w:pPr>
        <w:ind w:firstLine="1440"/>
        <w:jc w:val="both"/>
        <w:rPr>
          <w:sz w:val="28"/>
          <w:szCs w:val="28"/>
        </w:rPr>
      </w:pPr>
      <w:r w:rsidRPr="006E5466">
        <w:rPr>
          <w:sz w:val="28"/>
          <w:szCs w:val="28"/>
        </w:rPr>
        <w:t>Aí.</w:t>
      </w:r>
    </w:p>
    <w:p w:rsidR="00215BF4" w:rsidRPr="006E5466" w:rsidRDefault="00215BF4" w:rsidP="006E5466">
      <w:pPr>
        <w:ind w:firstLine="1440"/>
        <w:jc w:val="both"/>
        <w:rPr>
          <w:sz w:val="28"/>
          <w:szCs w:val="28"/>
        </w:rPr>
      </w:pPr>
      <w:r w:rsidRPr="006E5466">
        <w:rPr>
          <w:sz w:val="28"/>
          <w:szCs w:val="28"/>
        </w:rPr>
        <w:t>É aquilo que Huxley já previu na década de 30, o objetivo na ciberguerra, para quem está entrando nela para valer é que as pessoas sejam adestradas a aceitarem um governo cuja forma de controle social é o vigilantismo global.</w:t>
      </w:r>
    </w:p>
    <w:p w:rsidR="00215BF4" w:rsidRPr="006E5466" w:rsidRDefault="00215BF4" w:rsidP="006E5466">
      <w:pPr>
        <w:ind w:firstLine="1440"/>
        <w:jc w:val="both"/>
        <w:rPr>
          <w:sz w:val="28"/>
          <w:szCs w:val="28"/>
        </w:rPr>
      </w:pPr>
      <w:r w:rsidRPr="006E5466">
        <w:rPr>
          <w:sz w:val="28"/>
          <w:szCs w:val="28"/>
        </w:rPr>
        <w:t>Essas são as minhas sugestões para a Comissão de medidas que podem ser tomadas para mitigar a situação que encontramos nesse contexto de ciberguerra.</w:t>
      </w:r>
    </w:p>
    <w:p w:rsidR="00215BF4" w:rsidRPr="006E5466" w:rsidRDefault="00215BF4" w:rsidP="006E5466">
      <w:pPr>
        <w:ind w:firstLine="1440"/>
        <w:jc w:val="both"/>
        <w:rPr>
          <w:sz w:val="28"/>
          <w:szCs w:val="28"/>
        </w:rPr>
      </w:pPr>
      <w:r w:rsidRPr="006E5466">
        <w:rPr>
          <w:sz w:val="28"/>
          <w:szCs w:val="28"/>
        </w:rPr>
        <w:t>Muito obrigado a todos pela atenção.</w:t>
      </w:r>
    </w:p>
    <w:p w:rsidR="00215BF4" w:rsidRPr="006E5466" w:rsidRDefault="00215BF4" w:rsidP="006E5466">
      <w:pPr>
        <w:ind w:firstLine="1440"/>
        <w:jc w:val="both"/>
        <w:rPr>
          <w:sz w:val="28"/>
          <w:szCs w:val="28"/>
        </w:rPr>
      </w:pPr>
      <w:r w:rsidRPr="006E5466">
        <w:rPr>
          <w:b/>
          <w:sz w:val="28"/>
          <w:szCs w:val="28"/>
        </w:rPr>
        <w:t xml:space="preserve">A SRª PRESIDENTE </w:t>
      </w:r>
      <w:r w:rsidRPr="006E5466">
        <w:rPr>
          <w:sz w:val="28"/>
          <w:szCs w:val="28"/>
        </w:rPr>
        <w:t xml:space="preserve">(Vanessa Grazziotin. Bloco Apoio Governo/PCdoB - AM) – Muito obrigada. Agradecemos pelas sugestões que o senhor traz à CPI. Posteriormente, vamos conversar. Se o senhor tiver como nos ajudar ainda mais, seria muito importante, porque isso está enquadrado naquilo que nós dissemos no início. </w:t>
      </w:r>
    </w:p>
    <w:p w:rsidR="00215BF4" w:rsidRPr="006E5466" w:rsidRDefault="00215BF4" w:rsidP="006E5466">
      <w:pPr>
        <w:ind w:firstLine="1440"/>
        <w:jc w:val="both"/>
        <w:rPr>
          <w:sz w:val="28"/>
          <w:szCs w:val="28"/>
        </w:rPr>
      </w:pPr>
      <w:r w:rsidRPr="006E5466">
        <w:rPr>
          <w:sz w:val="28"/>
          <w:szCs w:val="28"/>
        </w:rPr>
        <w:t>Eu, imediatamente, pelo adiantado da hora, passo a palavra ao nosso Relator, Senador Ricardo Ferraço.</w:t>
      </w:r>
    </w:p>
    <w:p w:rsidR="00215BF4" w:rsidRPr="006E5466" w:rsidRDefault="00215BF4" w:rsidP="006E5466">
      <w:pPr>
        <w:ind w:firstLine="1440"/>
        <w:jc w:val="both"/>
        <w:rPr>
          <w:sz w:val="28"/>
          <w:szCs w:val="28"/>
        </w:rPr>
      </w:pPr>
      <w:r w:rsidRPr="006E5466">
        <w:rPr>
          <w:b/>
          <w:sz w:val="28"/>
          <w:szCs w:val="28"/>
        </w:rPr>
        <w:t xml:space="preserve">O SR. RICARDO FERRAÇO </w:t>
      </w:r>
      <w:r w:rsidRPr="006E5466">
        <w:rPr>
          <w:sz w:val="28"/>
          <w:szCs w:val="28"/>
        </w:rPr>
        <w:t>(Bloco Maioria/PMDB - ES) – Srª Presidente, foram três exposições muito valiosas. Quero crer que as exposições serão disponibilizadas para que possamos trabalhar na Comissão o seu conteúdo. De igual forma seria muito importante que, além das valiosas presenças do Dr. Samuel, do General José Carlos e do Prof. Pedro, pudéssemos contar com a disponibilidade de V. Sªs para evoluirmos no nosso trabalho, que pretende diagnosticar o estado da arte de como o Estado brasileiro está preparado, ou como está se preparando ou vai se preparar, para conviver com um dado da realidade. Muito mais do que questionar valores e dados da vida real, acho que nós precisamos nos organizar e nos preparar.</w:t>
      </w:r>
    </w:p>
    <w:p w:rsidR="00215BF4" w:rsidRPr="006E5466" w:rsidRDefault="00215BF4" w:rsidP="006E5466">
      <w:pPr>
        <w:ind w:firstLine="1440"/>
        <w:jc w:val="both"/>
        <w:rPr>
          <w:sz w:val="28"/>
          <w:szCs w:val="28"/>
        </w:rPr>
      </w:pPr>
      <w:r w:rsidRPr="006E5466">
        <w:rPr>
          <w:sz w:val="28"/>
          <w:szCs w:val="28"/>
        </w:rPr>
        <w:t>Fica evidente pela manifestação do General José Carlos o quanto nós precisamos caminhar, o quanto nós precisamos nos debruçar sobre esse tema, para que o Brasil que deseja – e o é – ser protagonista da cena global possa incorporar esse tema de fato e de direito e não apenas no desejo e no discurso, mas, sim, na prática da vida cotidiana do Estado brasileiro.</w:t>
      </w:r>
    </w:p>
    <w:p w:rsidR="00215BF4" w:rsidRPr="006E5466" w:rsidRDefault="00215BF4" w:rsidP="006E5466">
      <w:pPr>
        <w:ind w:firstLine="1440"/>
        <w:jc w:val="both"/>
        <w:rPr>
          <w:sz w:val="28"/>
          <w:szCs w:val="28"/>
        </w:rPr>
      </w:pPr>
      <w:r w:rsidRPr="006E5466">
        <w:rPr>
          <w:sz w:val="28"/>
          <w:szCs w:val="28"/>
        </w:rPr>
        <w:t>Portanto, quero agradecer pelas extraordinárias exposições que foram feitas aqui. Quero crer que as perguntas que nós formulamos foram praticamente todas respondidas, pela amplitude das exposições que foram feitas, Srª Presidente.</w:t>
      </w:r>
    </w:p>
    <w:p w:rsidR="00215BF4" w:rsidRPr="006E5466" w:rsidRDefault="00215BF4" w:rsidP="006E5466">
      <w:pPr>
        <w:ind w:firstLine="1440"/>
        <w:jc w:val="both"/>
        <w:rPr>
          <w:sz w:val="28"/>
          <w:szCs w:val="28"/>
        </w:rPr>
      </w:pPr>
      <w:r w:rsidRPr="006E5466">
        <w:rPr>
          <w:sz w:val="28"/>
          <w:szCs w:val="28"/>
        </w:rPr>
        <w:t>Peço a colaboração dos nossos ilustres convidados para que, no contato pessoal, possamos continuar conversando sobre esses temas, não é, Srª Presidente?</w:t>
      </w:r>
    </w:p>
    <w:p w:rsidR="00215BF4" w:rsidRPr="006E5466" w:rsidRDefault="00215BF4" w:rsidP="006E5466">
      <w:pPr>
        <w:ind w:firstLine="1440"/>
        <w:jc w:val="both"/>
        <w:rPr>
          <w:sz w:val="28"/>
          <w:szCs w:val="28"/>
        </w:rPr>
      </w:pPr>
      <w:r w:rsidRPr="006E5466">
        <w:rPr>
          <w:sz w:val="28"/>
          <w:szCs w:val="28"/>
        </w:rPr>
        <w:t>Acho que na próxima semana teremos uma audiência importante, uma sessão importante. Teremos a presença do Sr. Greenwald, que é, na prática, a origem de todo esse processo que o nosso País está vivendo e que produziu até mesmo um posicionamento da Presidente da República na abertura da Assembleia Geral das Nações Unidas.</w:t>
      </w:r>
    </w:p>
    <w:p w:rsidR="00215BF4" w:rsidRPr="006E5466" w:rsidRDefault="00215BF4" w:rsidP="006E5466">
      <w:pPr>
        <w:ind w:firstLine="1440"/>
        <w:jc w:val="both"/>
        <w:rPr>
          <w:sz w:val="28"/>
          <w:szCs w:val="28"/>
        </w:rPr>
      </w:pPr>
      <w:r w:rsidRPr="006E5466">
        <w:rPr>
          <w:sz w:val="28"/>
          <w:szCs w:val="28"/>
        </w:rPr>
        <w:t>O nosso trabalho aqui será, com a presença do Sr. Greenwald, autor e origem das denúncias, o de aprofundar um pouco mais os questionamentos a respeito das denúncias que foram feitas e, a partir daí, diagnosticar o estado da arte da defesa cibernética em nosso País, investigar e questionar um pouquinho o que outros países estão fazendo para conviver com esse dado da vida real e o Brasil se preparar para esse dado da realidade, como falamos aqui.</w:t>
      </w:r>
    </w:p>
    <w:p w:rsidR="00215BF4" w:rsidRPr="006E5466" w:rsidRDefault="00215BF4" w:rsidP="006E5466">
      <w:pPr>
        <w:ind w:firstLine="1440"/>
        <w:jc w:val="both"/>
        <w:rPr>
          <w:sz w:val="28"/>
          <w:szCs w:val="28"/>
        </w:rPr>
      </w:pPr>
      <w:r w:rsidRPr="006E5466">
        <w:rPr>
          <w:sz w:val="28"/>
          <w:szCs w:val="28"/>
        </w:rPr>
        <w:t>Portanto, o que eu desejo, Srª Presidente, é agradecer muitíssimo aos nossos palestrantes, que trouxeram informações valiosíssimas, contribuições muito importante ao desenvolvimento dos nossos trabalhos.</w:t>
      </w:r>
    </w:p>
    <w:p w:rsidR="00215BF4" w:rsidRPr="006E5466" w:rsidRDefault="00215BF4" w:rsidP="006E5466">
      <w:pPr>
        <w:ind w:firstLine="1440"/>
        <w:jc w:val="both"/>
        <w:rPr>
          <w:sz w:val="28"/>
          <w:szCs w:val="28"/>
        </w:rPr>
      </w:pPr>
      <w:r w:rsidRPr="006E5466">
        <w:rPr>
          <w:b/>
          <w:sz w:val="28"/>
          <w:szCs w:val="28"/>
        </w:rPr>
        <w:t xml:space="preserve">A SRª PRESIDENTE </w:t>
      </w:r>
      <w:r w:rsidRPr="006E5466">
        <w:rPr>
          <w:sz w:val="28"/>
          <w:szCs w:val="28"/>
        </w:rPr>
        <w:t>(Vanessa Grazziotin. Bloco Apoio Governo/PCdoB - AM) – Senador Ferraço, eu também tinha um conjunto de questionamentos a fazer, mas, em decorrência do adiantado da hora, também vou passá-lo para os nossos expositores.</w:t>
      </w:r>
    </w:p>
    <w:p w:rsidR="00215BF4" w:rsidRPr="006E5466" w:rsidRDefault="00215BF4" w:rsidP="006E5466">
      <w:pPr>
        <w:ind w:firstLine="1440"/>
        <w:jc w:val="both"/>
        <w:rPr>
          <w:sz w:val="28"/>
          <w:szCs w:val="28"/>
        </w:rPr>
      </w:pPr>
      <w:r w:rsidRPr="006E5466">
        <w:rPr>
          <w:sz w:val="28"/>
          <w:szCs w:val="28"/>
        </w:rPr>
        <w:t>Já falamos com todos – inclusive acho que o professor está disposto a ajudar esta CPI – que vemos esta CPI como um instrumento fundamental para ajudar o Estado brasileiro a reverter a situação atual.</w:t>
      </w:r>
    </w:p>
    <w:p w:rsidR="00215BF4" w:rsidRPr="006E5466" w:rsidRDefault="00215BF4" w:rsidP="006E5466">
      <w:pPr>
        <w:ind w:firstLine="1440"/>
        <w:jc w:val="both"/>
        <w:rPr>
          <w:sz w:val="28"/>
          <w:szCs w:val="28"/>
        </w:rPr>
      </w:pPr>
      <w:r w:rsidRPr="006E5466">
        <w:rPr>
          <w:sz w:val="28"/>
          <w:szCs w:val="28"/>
        </w:rPr>
        <w:t>De fato, estamos diante de um problema grave, que não é só do Brasil, é do mundo inteiro. Vivemos uma nova era tecnológica, à qual não só temos que nos adaptar, mas preparar nossa autodefesa.</w:t>
      </w:r>
    </w:p>
    <w:p w:rsidR="00215BF4" w:rsidRPr="006E5466" w:rsidRDefault="00215BF4" w:rsidP="006E5466">
      <w:pPr>
        <w:ind w:firstLine="1440"/>
        <w:jc w:val="both"/>
        <w:rPr>
          <w:sz w:val="28"/>
          <w:szCs w:val="28"/>
        </w:rPr>
      </w:pPr>
      <w:r w:rsidRPr="006E5466">
        <w:rPr>
          <w:sz w:val="28"/>
          <w:szCs w:val="28"/>
        </w:rPr>
        <w:t>Feito isso, eu só gostaria, Senador Ferraço, antes de encerrarmos nossa reunião, uma vez que temos quórum, de colocar em votação o seguinte requerimento do Vice-Presidente desta Comissão, Senador Pedro Taques:</w:t>
      </w:r>
    </w:p>
    <w:p w:rsidR="00215BF4" w:rsidRPr="006E5466" w:rsidRDefault="00215BF4" w:rsidP="006E5466">
      <w:pPr>
        <w:ind w:firstLine="1440"/>
        <w:jc w:val="both"/>
        <w:rPr>
          <w:sz w:val="28"/>
          <w:szCs w:val="28"/>
        </w:rPr>
      </w:pPr>
    </w:p>
    <w:p w:rsidR="00215BF4" w:rsidRPr="006E5466" w:rsidRDefault="00215BF4" w:rsidP="006E5466">
      <w:pPr>
        <w:ind w:left="2268"/>
        <w:jc w:val="both"/>
        <w:rPr>
          <w:i/>
          <w:sz w:val="28"/>
          <w:szCs w:val="28"/>
        </w:rPr>
      </w:pPr>
      <w:r w:rsidRPr="006E5466">
        <w:rPr>
          <w:i/>
          <w:sz w:val="28"/>
          <w:szCs w:val="28"/>
        </w:rPr>
        <w:t>Requeiro, nos termos do art. 2º da Lei 1.579/1952 e dos arts. 89, inciso IX, e 148, ambos do Regimento Interno do Senado Federal, que seja solicitado ao Excelentíssimo Senhor Procurador-Geral de Justiça do Estado de Mato Grosso, Dr. Paulo Roberto Jorge do Prado, auxílio mediante os serviços, com ônus à origem, dos Promotores de Justiça Mauro Zaque de Jesus e Marco Aurélio de Castro para o bem andar dos trabalhos da Comissão Parlamentar de Inquérito [...]. A cessão deverá permanecer enquanto durarem os trabalhos da Comissão.</w:t>
      </w:r>
    </w:p>
    <w:p w:rsidR="00215BF4" w:rsidRPr="006E5466" w:rsidRDefault="00215BF4" w:rsidP="006E5466">
      <w:pPr>
        <w:ind w:firstLine="1440"/>
        <w:jc w:val="both"/>
        <w:rPr>
          <w:sz w:val="28"/>
          <w:szCs w:val="28"/>
        </w:rPr>
      </w:pPr>
    </w:p>
    <w:p w:rsidR="00215BF4" w:rsidRPr="006E5466" w:rsidRDefault="00215BF4" w:rsidP="006E5466">
      <w:pPr>
        <w:ind w:firstLine="1440"/>
        <w:jc w:val="both"/>
        <w:rPr>
          <w:sz w:val="28"/>
          <w:szCs w:val="28"/>
        </w:rPr>
      </w:pPr>
      <w:r w:rsidRPr="006E5466">
        <w:rPr>
          <w:sz w:val="28"/>
          <w:szCs w:val="28"/>
        </w:rPr>
        <w:t>A justificativa é exatamente nos auxiliar nesse trabalho técnico e investigativo e apresentar soluções.</w:t>
      </w:r>
    </w:p>
    <w:p w:rsidR="00215BF4" w:rsidRPr="006E5466" w:rsidRDefault="00215BF4" w:rsidP="006E5466">
      <w:pPr>
        <w:autoSpaceDE w:val="0"/>
        <w:autoSpaceDN w:val="0"/>
        <w:adjustRightInd w:val="0"/>
        <w:ind w:firstLine="1440"/>
        <w:jc w:val="both"/>
        <w:rPr>
          <w:b/>
          <w:bCs/>
          <w:sz w:val="28"/>
          <w:szCs w:val="28"/>
          <w:lang w:eastAsia="en-US"/>
        </w:rPr>
      </w:pPr>
    </w:p>
    <w:p w:rsidR="00215BF4" w:rsidRPr="006E5466" w:rsidRDefault="00215BF4" w:rsidP="006E5466">
      <w:pPr>
        <w:autoSpaceDE w:val="0"/>
        <w:autoSpaceDN w:val="0"/>
        <w:adjustRightInd w:val="0"/>
        <w:jc w:val="center"/>
        <w:rPr>
          <w:b/>
          <w:bCs/>
          <w:sz w:val="28"/>
          <w:szCs w:val="28"/>
          <w:lang w:eastAsia="en-US"/>
        </w:rPr>
      </w:pPr>
      <w:r w:rsidRPr="006E5466">
        <w:rPr>
          <w:b/>
          <w:bCs/>
          <w:sz w:val="28"/>
          <w:szCs w:val="28"/>
          <w:lang w:eastAsia="en-US"/>
        </w:rPr>
        <w:t>EXTRAPAUTA</w:t>
      </w:r>
    </w:p>
    <w:p w:rsidR="00215BF4" w:rsidRPr="006E5466" w:rsidRDefault="00215BF4" w:rsidP="006E5466">
      <w:pPr>
        <w:autoSpaceDE w:val="0"/>
        <w:autoSpaceDN w:val="0"/>
        <w:adjustRightInd w:val="0"/>
        <w:jc w:val="center"/>
        <w:rPr>
          <w:b/>
          <w:bCs/>
          <w:sz w:val="28"/>
          <w:szCs w:val="28"/>
          <w:lang w:eastAsia="en-US"/>
        </w:rPr>
      </w:pPr>
      <w:r w:rsidRPr="006E5466">
        <w:rPr>
          <w:b/>
          <w:bCs/>
          <w:sz w:val="28"/>
          <w:szCs w:val="28"/>
          <w:lang w:eastAsia="en-US"/>
        </w:rPr>
        <w:t>REQUERIMENTO Nº 31, de 2013</w:t>
      </w:r>
    </w:p>
    <w:p w:rsidR="00215BF4" w:rsidRPr="006E5466" w:rsidRDefault="00215BF4" w:rsidP="006E5466">
      <w:pPr>
        <w:autoSpaceDE w:val="0"/>
        <w:autoSpaceDN w:val="0"/>
        <w:adjustRightInd w:val="0"/>
        <w:ind w:firstLine="1440"/>
        <w:jc w:val="both"/>
        <w:rPr>
          <w:i/>
          <w:iCs/>
          <w:sz w:val="28"/>
          <w:szCs w:val="28"/>
          <w:lang w:eastAsia="en-US"/>
        </w:rPr>
      </w:pPr>
      <w:r w:rsidRPr="006E5466">
        <w:rPr>
          <w:i/>
          <w:iCs/>
          <w:sz w:val="28"/>
          <w:szCs w:val="28"/>
          <w:lang w:eastAsia="en-US"/>
        </w:rPr>
        <w:t>Req 31/13 CPIDAESP</w:t>
      </w:r>
    </w:p>
    <w:p w:rsidR="00215BF4" w:rsidRPr="006E5466" w:rsidRDefault="00215BF4" w:rsidP="006E5466">
      <w:pPr>
        <w:ind w:firstLine="1440"/>
        <w:jc w:val="both"/>
        <w:rPr>
          <w:sz w:val="28"/>
          <w:szCs w:val="28"/>
        </w:rPr>
      </w:pPr>
      <w:r w:rsidRPr="006E5466">
        <w:rPr>
          <w:b/>
          <w:bCs/>
          <w:sz w:val="28"/>
          <w:szCs w:val="28"/>
          <w:lang w:eastAsia="en-US"/>
        </w:rPr>
        <w:t xml:space="preserve">Assunto: </w:t>
      </w:r>
      <w:r w:rsidRPr="006E5466">
        <w:rPr>
          <w:sz w:val="28"/>
          <w:szCs w:val="28"/>
          <w:lang w:eastAsia="en-US"/>
        </w:rPr>
        <w:t>Cessão de servidores</w:t>
      </w:r>
    </w:p>
    <w:p w:rsidR="00215BF4" w:rsidRPr="006E5466" w:rsidRDefault="00215BF4" w:rsidP="006E5466">
      <w:pPr>
        <w:autoSpaceDE w:val="0"/>
        <w:autoSpaceDN w:val="0"/>
        <w:adjustRightInd w:val="0"/>
        <w:ind w:firstLine="1440"/>
        <w:jc w:val="both"/>
        <w:rPr>
          <w:sz w:val="28"/>
          <w:szCs w:val="28"/>
          <w:lang w:eastAsia="en-US"/>
        </w:rPr>
      </w:pPr>
      <w:r w:rsidRPr="006E5466">
        <w:rPr>
          <w:b/>
          <w:bCs/>
          <w:sz w:val="28"/>
          <w:szCs w:val="28"/>
          <w:lang w:eastAsia="en-US"/>
        </w:rPr>
        <w:t xml:space="preserve">Autoria: </w:t>
      </w:r>
      <w:r w:rsidRPr="006E5466">
        <w:rPr>
          <w:sz w:val="28"/>
          <w:szCs w:val="28"/>
          <w:lang w:eastAsia="en-US"/>
        </w:rPr>
        <w:t>Senador Pedro Taques</w:t>
      </w:r>
    </w:p>
    <w:p w:rsidR="00215BF4" w:rsidRPr="006E5466" w:rsidRDefault="00215BF4" w:rsidP="006E5466">
      <w:pPr>
        <w:ind w:firstLine="1440"/>
        <w:jc w:val="both"/>
        <w:rPr>
          <w:sz w:val="28"/>
          <w:szCs w:val="28"/>
        </w:rPr>
      </w:pPr>
    </w:p>
    <w:p w:rsidR="00215BF4" w:rsidRPr="006E5466" w:rsidRDefault="00215BF4" w:rsidP="006E5466">
      <w:pPr>
        <w:ind w:firstLine="1440"/>
        <w:jc w:val="both"/>
        <w:rPr>
          <w:sz w:val="28"/>
          <w:szCs w:val="28"/>
        </w:rPr>
      </w:pPr>
      <w:r w:rsidRPr="006E5466">
        <w:rPr>
          <w:sz w:val="28"/>
          <w:szCs w:val="28"/>
        </w:rPr>
        <w:t>Em discussão o requerimento. (</w:t>
      </w:r>
      <w:r w:rsidRPr="006E5466">
        <w:rPr>
          <w:i/>
          <w:sz w:val="28"/>
          <w:szCs w:val="28"/>
        </w:rPr>
        <w:t>Pausa.</w:t>
      </w:r>
      <w:r w:rsidRPr="006E5466">
        <w:rPr>
          <w:sz w:val="28"/>
          <w:szCs w:val="28"/>
        </w:rPr>
        <w:t xml:space="preserve">) </w:t>
      </w:r>
    </w:p>
    <w:p w:rsidR="00215BF4" w:rsidRPr="006E5466" w:rsidRDefault="00215BF4" w:rsidP="006E5466">
      <w:pPr>
        <w:ind w:firstLine="1440"/>
        <w:jc w:val="both"/>
        <w:rPr>
          <w:sz w:val="28"/>
          <w:szCs w:val="28"/>
        </w:rPr>
      </w:pPr>
      <w:r w:rsidRPr="006E5466">
        <w:rPr>
          <w:sz w:val="28"/>
          <w:szCs w:val="28"/>
        </w:rPr>
        <w:t>Não havendo quem queira discutir, em votação.</w:t>
      </w:r>
    </w:p>
    <w:p w:rsidR="00215BF4" w:rsidRPr="006E5466" w:rsidRDefault="00215BF4" w:rsidP="006E5466">
      <w:pPr>
        <w:ind w:firstLine="1440"/>
        <w:jc w:val="both"/>
        <w:rPr>
          <w:sz w:val="28"/>
          <w:szCs w:val="28"/>
        </w:rPr>
      </w:pPr>
      <w:r w:rsidRPr="006E5466">
        <w:rPr>
          <w:sz w:val="28"/>
          <w:szCs w:val="28"/>
        </w:rPr>
        <w:t>As Srªs e os Srs. Senadores que concordam permaneçam como se encontram. (</w:t>
      </w:r>
      <w:r w:rsidRPr="006E5466">
        <w:rPr>
          <w:i/>
          <w:sz w:val="28"/>
          <w:szCs w:val="28"/>
        </w:rPr>
        <w:t>Pausa.</w:t>
      </w:r>
      <w:r w:rsidRPr="006E5466">
        <w:rPr>
          <w:sz w:val="28"/>
          <w:szCs w:val="28"/>
        </w:rPr>
        <w:t xml:space="preserve">) </w:t>
      </w:r>
    </w:p>
    <w:p w:rsidR="00215BF4" w:rsidRPr="006E5466" w:rsidRDefault="00215BF4" w:rsidP="006E5466">
      <w:pPr>
        <w:ind w:firstLine="1440"/>
        <w:jc w:val="both"/>
        <w:rPr>
          <w:sz w:val="28"/>
          <w:szCs w:val="28"/>
        </w:rPr>
      </w:pPr>
      <w:r w:rsidRPr="006E5466">
        <w:rPr>
          <w:sz w:val="28"/>
          <w:szCs w:val="28"/>
        </w:rPr>
        <w:t>O requerimento está aprovado.</w:t>
      </w:r>
    </w:p>
    <w:p w:rsidR="00215BF4" w:rsidRPr="006E5466" w:rsidRDefault="00215BF4" w:rsidP="006E5466">
      <w:pPr>
        <w:ind w:firstLine="1440"/>
        <w:jc w:val="both"/>
        <w:rPr>
          <w:sz w:val="28"/>
          <w:szCs w:val="28"/>
        </w:rPr>
      </w:pPr>
      <w:r w:rsidRPr="006E5466">
        <w:rPr>
          <w:sz w:val="28"/>
          <w:szCs w:val="28"/>
        </w:rPr>
        <w:t>Encaminharemos essa solicitação ao Procurador de Mato Grosso.</w:t>
      </w:r>
    </w:p>
    <w:p w:rsidR="00215BF4" w:rsidRPr="006E5466" w:rsidRDefault="00215BF4" w:rsidP="006E5466">
      <w:pPr>
        <w:ind w:firstLine="1440"/>
        <w:jc w:val="both"/>
        <w:rPr>
          <w:sz w:val="28"/>
          <w:szCs w:val="28"/>
        </w:rPr>
      </w:pPr>
      <w:r w:rsidRPr="006E5466">
        <w:rPr>
          <w:b/>
          <w:sz w:val="28"/>
          <w:szCs w:val="28"/>
        </w:rPr>
        <w:t xml:space="preserve">O SR. RICARDO FERRAÇO </w:t>
      </w:r>
      <w:r w:rsidRPr="006E5466">
        <w:rPr>
          <w:sz w:val="28"/>
          <w:szCs w:val="28"/>
        </w:rPr>
        <w:t>(Bloco Maioria/PMDB - ES) – Quando será nossa próxima reunião, Presidente?</w:t>
      </w:r>
    </w:p>
    <w:p w:rsidR="00215BF4" w:rsidRPr="006E5466" w:rsidRDefault="00215BF4" w:rsidP="006E5466">
      <w:pPr>
        <w:ind w:firstLine="1440"/>
        <w:jc w:val="both"/>
        <w:rPr>
          <w:sz w:val="28"/>
          <w:szCs w:val="28"/>
        </w:rPr>
      </w:pPr>
      <w:r w:rsidRPr="006E5466">
        <w:rPr>
          <w:b/>
          <w:sz w:val="28"/>
          <w:szCs w:val="28"/>
        </w:rPr>
        <w:t>A SRª PRESIDENTE</w:t>
      </w:r>
      <w:r w:rsidRPr="006E5466">
        <w:rPr>
          <w:sz w:val="28"/>
          <w:szCs w:val="28"/>
        </w:rPr>
        <w:t xml:space="preserve"> (Vanessa Grazziotin. Bloco Apoio Governo/PCdoB - AM) – Temos a previsão da vinda do Glenn Greenwald, não apenas dele, mas também do David, que foi detido na Inglaterra por conta de portar também material com informações, e ficamos de acertar com ele terça ou quarta, a não ser que queiramos fazer outra reunião administrativa anterior. Creio que não. Acho que poderemos marcar uma reunião... Vai depender muito da agenda nossa e deles para marcar terça ou quarta-feira.</w:t>
      </w:r>
    </w:p>
    <w:p w:rsidR="00215BF4" w:rsidRPr="006E5466" w:rsidRDefault="00215BF4" w:rsidP="006E5466">
      <w:pPr>
        <w:ind w:firstLine="1440"/>
        <w:jc w:val="both"/>
        <w:rPr>
          <w:sz w:val="28"/>
          <w:szCs w:val="28"/>
        </w:rPr>
      </w:pPr>
      <w:r w:rsidRPr="006E5466">
        <w:rPr>
          <w:b/>
          <w:sz w:val="28"/>
          <w:szCs w:val="28"/>
        </w:rPr>
        <w:t xml:space="preserve">O SR. RICARDO FERRAÇO </w:t>
      </w:r>
      <w:r w:rsidRPr="006E5466">
        <w:rPr>
          <w:sz w:val="28"/>
          <w:szCs w:val="28"/>
        </w:rPr>
        <w:t>(Bloco Maioria/PMDB - ES) – Eles estão convidados ou convocados, Presidente?</w:t>
      </w:r>
    </w:p>
    <w:p w:rsidR="00215BF4" w:rsidRPr="006E5466" w:rsidRDefault="00215BF4" w:rsidP="006E5466">
      <w:pPr>
        <w:ind w:firstLine="1440"/>
        <w:jc w:val="both"/>
        <w:rPr>
          <w:sz w:val="28"/>
          <w:szCs w:val="28"/>
        </w:rPr>
      </w:pPr>
      <w:r w:rsidRPr="006E5466">
        <w:rPr>
          <w:b/>
          <w:sz w:val="28"/>
          <w:szCs w:val="28"/>
        </w:rPr>
        <w:t>A SRª PRESIDENTE</w:t>
      </w:r>
      <w:r w:rsidRPr="006E5466">
        <w:rPr>
          <w:sz w:val="28"/>
          <w:szCs w:val="28"/>
        </w:rPr>
        <w:t xml:space="preserve"> (Vanessa Grazziotin. Bloco Apoio Governo/PCdoB - AM) – Eles estão convidados, mas já confirmaram presença.</w:t>
      </w:r>
    </w:p>
    <w:p w:rsidR="00215BF4" w:rsidRPr="006E5466" w:rsidRDefault="00215BF4" w:rsidP="006E5466">
      <w:pPr>
        <w:ind w:firstLine="1440"/>
        <w:jc w:val="both"/>
        <w:rPr>
          <w:sz w:val="28"/>
          <w:szCs w:val="28"/>
        </w:rPr>
      </w:pPr>
      <w:r w:rsidRPr="006E5466">
        <w:rPr>
          <w:b/>
          <w:sz w:val="28"/>
          <w:szCs w:val="28"/>
        </w:rPr>
        <w:t xml:space="preserve">O SR. RICARDO FERRAÇO </w:t>
      </w:r>
      <w:r w:rsidRPr="006E5466">
        <w:rPr>
          <w:sz w:val="28"/>
          <w:szCs w:val="28"/>
        </w:rPr>
        <w:t>(Bloco Maioria/PMDB - ES) – Que ótimo!</w:t>
      </w:r>
    </w:p>
    <w:p w:rsidR="00215BF4" w:rsidRPr="006E5466" w:rsidRDefault="00215BF4" w:rsidP="006E5466">
      <w:pPr>
        <w:ind w:firstLine="1440"/>
        <w:jc w:val="both"/>
        <w:rPr>
          <w:sz w:val="28"/>
          <w:szCs w:val="28"/>
        </w:rPr>
      </w:pPr>
      <w:r w:rsidRPr="006E5466">
        <w:rPr>
          <w:b/>
          <w:sz w:val="28"/>
          <w:szCs w:val="28"/>
        </w:rPr>
        <w:t>A SRª PRESIDENTE</w:t>
      </w:r>
      <w:r w:rsidRPr="006E5466">
        <w:rPr>
          <w:sz w:val="28"/>
          <w:szCs w:val="28"/>
        </w:rPr>
        <w:t xml:space="preserve"> (Vanessa Grazziotin. Bloco Apoio Governo/PCdoB - AM) – Ambos confirmaram presença.</w:t>
      </w:r>
    </w:p>
    <w:p w:rsidR="00215BF4" w:rsidRPr="006E5466" w:rsidRDefault="00215BF4" w:rsidP="006E5466">
      <w:pPr>
        <w:ind w:firstLine="1440"/>
        <w:jc w:val="both"/>
        <w:rPr>
          <w:sz w:val="28"/>
          <w:szCs w:val="28"/>
        </w:rPr>
      </w:pPr>
      <w:r w:rsidRPr="006E5466">
        <w:rPr>
          <w:sz w:val="28"/>
          <w:szCs w:val="28"/>
        </w:rPr>
        <w:t>Seria esta semana, entretanto, em decorrência de alguns fatores que saberemos semana que vem, entendemos por bem deixar para que ouvíssemos ambos semana que vem. Terça ou quarta-feira estará marcada.</w:t>
      </w:r>
    </w:p>
    <w:p w:rsidR="00215BF4" w:rsidRPr="006E5466" w:rsidRDefault="00215BF4" w:rsidP="006E5466">
      <w:pPr>
        <w:ind w:firstLine="1440"/>
        <w:jc w:val="both"/>
        <w:rPr>
          <w:sz w:val="28"/>
          <w:szCs w:val="28"/>
        </w:rPr>
      </w:pPr>
      <w:r w:rsidRPr="006E5466">
        <w:rPr>
          <w:sz w:val="28"/>
          <w:szCs w:val="28"/>
        </w:rPr>
        <w:t>Agradeço a nossos convidados.</w:t>
      </w:r>
    </w:p>
    <w:p w:rsidR="00215BF4" w:rsidRPr="006E5466" w:rsidRDefault="00215BF4" w:rsidP="006E5466">
      <w:pPr>
        <w:ind w:firstLine="1440"/>
        <w:jc w:val="both"/>
        <w:rPr>
          <w:sz w:val="28"/>
          <w:szCs w:val="28"/>
        </w:rPr>
      </w:pPr>
      <w:r w:rsidRPr="006E5466">
        <w:rPr>
          <w:sz w:val="28"/>
          <w:szCs w:val="28"/>
        </w:rPr>
        <w:t>Publicaremos, posteriormente, a data, o local e a hora da nossa próxima reunião.</w:t>
      </w:r>
    </w:p>
    <w:p w:rsidR="00215BF4" w:rsidRPr="006E5466" w:rsidRDefault="00215BF4" w:rsidP="006E5466">
      <w:pPr>
        <w:ind w:firstLine="1440"/>
        <w:jc w:val="both"/>
        <w:rPr>
          <w:sz w:val="28"/>
          <w:szCs w:val="28"/>
        </w:rPr>
      </w:pPr>
      <w:r w:rsidRPr="006E5466">
        <w:rPr>
          <w:sz w:val="28"/>
          <w:szCs w:val="28"/>
        </w:rPr>
        <w:t>Agradecemos a todos pela audiência.</w:t>
      </w:r>
    </w:p>
    <w:p w:rsidR="00215BF4" w:rsidRPr="006E5466" w:rsidRDefault="00215BF4" w:rsidP="006E5466">
      <w:pPr>
        <w:ind w:firstLine="1440"/>
        <w:jc w:val="both"/>
        <w:rPr>
          <w:sz w:val="28"/>
          <w:szCs w:val="28"/>
        </w:rPr>
      </w:pPr>
      <w:r w:rsidRPr="006E5466">
        <w:rPr>
          <w:sz w:val="28"/>
          <w:szCs w:val="28"/>
        </w:rPr>
        <w:t>Encerramos a presente reunião.</w:t>
      </w:r>
    </w:p>
    <w:p w:rsidR="00215BF4" w:rsidRPr="006E5466" w:rsidRDefault="00215BF4" w:rsidP="006E5466">
      <w:pPr>
        <w:ind w:firstLine="1440"/>
        <w:jc w:val="both"/>
        <w:rPr>
          <w:sz w:val="28"/>
          <w:szCs w:val="28"/>
        </w:rPr>
      </w:pPr>
    </w:p>
    <w:p w:rsidR="00215BF4" w:rsidRPr="006E5466" w:rsidRDefault="00215BF4" w:rsidP="006E5466">
      <w:pPr>
        <w:jc w:val="right"/>
        <w:rPr>
          <w:sz w:val="28"/>
          <w:szCs w:val="28"/>
        </w:rPr>
      </w:pPr>
      <w:r w:rsidRPr="006E5466">
        <w:rPr>
          <w:i/>
          <w:sz w:val="28"/>
          <w:szCs w:val="28"/>
        </w:rPr>
        <w:t>(Iniciada às 14 horas e 33 minutos, a reunião é encerrada às 15 horas e 59 minutos.)</w:t>
      </w:r>
    </w:p>
    <w:p w:rsidR="00215BF4" w:rsidRPr="006E5466" w:rsidRDefault="00215BF4" w:rsidP="0038345C">
      <w:pPr>
        <w:ind w:firstLine="1440"/>
        <w:jc w:val="right"/>
        <w:rPr>
          <w:sz w:val="28"/>
          <w:szCs w:val="28"/>
        </w:rPr>
      </w:pPr>
    </w:p>
    <w:p w:rsidR="00215BF4" w:rsidRPr="006E5466" w:rsidRDefault="00215BF4" w:rsidP="0038345C">
      <w:pPr>
        <w:ind w:firstLine="1440"/>
        <w:jc w:val="right"/>
        <w:rPr>
          <w:sz w:val="28"/>
          <w:szCs w:val="28"/>
        </w:rPr>
      </w:pPr>
    </w:p>
    <w:p w:rsidR="00215BF4" w:rsidRPr="006E5466" w:rsidRDefault="00215BF4" w:rsidP="0038345C">
      <w:pPr>
        <w:ind w:firstLine="1440"/>
        <w:jc w:val="right"/>
        <w:rPr>
          <w:sz w:val="28"/>
          <w:szCs w:val="28"/>
        </w:rPr>
      </w:pPr>
    </w:p>
    <w:p w:rsidR="00215BF4" w:rsidRPr="006E5466" w:rsidRDefault="00215BF4" w:rsidP="0038345C">
      <w:pPr>
        <w:ind w:firstLine="1440"/>
        <w:jc w:val="right"/>
        <w:rPr>
          <w:sz w:val="28"/>
          <w:szCs w:val="28"/>
        </w:rPr>
      </w:pPr>
    </w:p>
    <w:p w:rsidR="00215BF4" w:rsidRPr="006E5466" w:rsidRDefault="00215BF4" w:rsidP="0038345C">
      <w:pPr>
        <w:ind w:firstLine="1440"/>
        <w:jc w:val="right"/>
        <w:rPr>
          <w:sz w:val="28"/>
          <w:szCs w:val="28"/>
        </w:rPr>
      </w:pPr>
      <w:r w:rsidRPr="006E5466">
        <w:rPr>
          <w:sz w:val="28"/>
          <w:szCs w:val="28"/>
        </w:rPr>
        <w:t xml:space="preserve"> </w:t>
      </w:r>
    </w:p>
    <w:p w:rsidR="00215BF4" w:rsidRPr="006E5466" w:rsidRDefault="00215BF4" w:rsidP="00A70FBA">
      <w:pPr>
        <w:tabs>
          <w:tab w:val="left" w:pos="5040"/>
          <w:tab w:val="left" w:pos="5580"/>
        </w:tabs>
        <w:jc w:val="center"/>
        <w:rPr>
          <w:b/>
          <w:i/>
          <w:sz w:val="28"/>
          <w:szCs w:val="28"/>
        </w:rPr>
      </w:pPr>
    </w:p>
    <w:p w:rsidR="00215BF4" w:rsidRPr="006E5466" w:rsidRDefault="00215BF4" w:rsidP="00A70FBA">
      <w:pPr>
        <w:tabs>
          <w:tab w:val="left" w:pos="5040"/>
          <w:tab w:val="left" w:pos="5580"/>
        </w:tabs>
        <w:jc w:val="center"/>
        <w:rPr>
          <w:b/>
          <w:i/>
          <w:sz w:val="28"/>
          <w:szCs w:val="28"/>
        </w:rPr>
      </w:pPr>
      <w:r w:rsidRPr="006E5466">
        <w:rPr>
          <w:b/>
          <w:i/>
          <w:sz w:val="28"/>
          <w:szCs w:val="28"/>
        </w:rPr>
        <w:t>Senadora Vanessa Grazziotin</w:t>
      </w:r>
    </w:p>
    <w:p w:rsidR="00215BF4" w:rsidRPr="006E5466" w:rsidRDefault="00215BF4" w:rsidP="00A70FBA">
      <w:pPr>
        <w:tabs>
          <w:tab w:val="left" w:pos="5040"/>
          <w:tab w:val="left" w:pos="5580"/>
        </w:tabs>
        <w:jc w:val="center"/>
        <w:rPr>
          <w:sz w:val="28"/>
          <w:szCs w:val="28"/>
        </w:rPr>
      </w:pPr>
      <w:r w:rsidRPr="006E5466">
        <w:rPr>
          <w:sz w:val="28"/>
          <w:szCs w:val="28"/>
        </w:rPr>
        <w:t xml:space="preserve">Presidente </w:t>
      </w:r>
    </w:p>
    <w:sectPr w:rsidR="00215BF4" w:rsidRPr="006E5466" w:rsidSect="00B861F2">
      <w:headerReference w:type="default" r:id="rId8"/>
      <w:footerReference w:type="even" r:id="rId9"/>
      <w:footerReference w:type="default" r:id="rId10"/>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BF4" w:rsidRDefault="00215BF4">
      <w:r>
        <w:separator/>
      </w:r>
    </w:p>
  </w:endnote>
  <w:endnote w:type="continuationSeparator" w:id="0">
    <w:p w:rsidR="00215BF4" w:rsidRDefault="00215BF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BF4" w:rsidRDefault="00215BF4" w:rsidP="009C67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15BF4" w:rsidRDefault="00215BF4" w:rsidP="00F059F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BF4" w:rsidRDefault="00215BF4" w:rsidP="00F059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15BF4" w:rsidRDefault="00215BF4">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BF4" w:rsidRDefault="00215BF4">
      <w:r>
        <w:separator/>
      </w:r>
    </w:p>
  </w:footnote>
  <w:footnote w:type="continuationSeparator" w:id="0">
    <w:p w:rsidR="00215BF4" w:rsidRDefault="00215B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BF4" w:rsidRDefault="00215BF4" w:rsidP="00A1599E">
    <w:pPr>
      <w:ind w:right="-5" w:firstLine="1701"/>
      <w:jc w:val="center"/>
      <w:rPr>
        <w:b/>
        <w:i/>
        <w:noProof/>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style="position:absolute;left:0;text-align:left;margin-left:244.15pt;margin-top:8.65pt;width:67.65pt;height:65.9pt;z-index:-251656192;visibility:visible;mso-wrap-distance-left:9.05pt;mso-wrap-distance-right:9.05pt;mso-position-horizontal-relative:page;mso-position-vertical-relative:page" filled="t">
          <v:fill recolor="t" type="frame"/>
          <v:imagedata r:id="rId1" o:title=""/>
          <w10:wrap anchorx="page" anchory="page"/>
        </v:shape>
      </w:pict>
    </w:r>
  </w:p>
  <w:p w:rsidR="00215BF4" w:rsidRDefault="00215BF4" w:rsidP="00A1599E">
    <w:pPr>
      <w:ind w:right="-5" w:firstLine="1701"/>
      <w:jc w:val="center"/>
      <w:rPr>
        <w:b/>
        <w:i/>
        <w:noProof/>
        <w:sz w:val="20"/>
        <w:szCs w:val="20"/>
      </w:rPr>
    </w:pPr>
  </w:p>
  <w:p w:rsidR="00215BF4" w:rsidRDefault="00215BF4" w:rsidP="00A1599E">
    <w:pPr>
      <w:ind w:right="-5" w:firstLine="8222"/>
      <w:jc w:val="center"/>
      <w:rPr>
        <w:b/>
        <w:i/>
        <w:noProof/>
        <w:sz w:val="20"/>
        <w:szCs w:val="20"/>
      </w:rPr>
    </w:pPr>
  </w:p>
  <w:p w:rsidR="00215BF4" w:rsidRDefault="00215BF4" w:rsidP="00A1599E">
    <w:pPr>
      <w:ind w:right="-5" w:firstLine="1701"/>
      <w:jc w:val="center"/>
      <w:rPr>
        <w:b/>
        <w:i/>
        <w:noProof/>
        <w:sz w:val="20"/>
        <w:szCs w:val="20"/>
      </w:rPr>
    </w:pPr>
  </w:p>
  <w:p w:rsidR="00215BF4" w:rsidRDefault="00215BF4" w:rsidP="00A1599E">
    <w:pPr>
      <w:ind w:left="-709" w:right="-5"/>
      <w:jc w:val="center"/>
      <w:rPr>
        <w:b/>
        <w:i/>
        <w:noProof/>
        <w:sz w:val="20"/>
        <w:szCs w:val="20"/>
      </w:rPr>
    </w:pPr>
    <w:r w:rsidRPr="00EB4D88">
      <w:rPr>
        <w:b/>
        <w:i/>
        <w:noProof/>
        <w:sz w:val="20"/>
        <w:szCs w:val="20"/>
      </w:rPr>
      <w:t>Senado Federal</w:t>
    </w:r>
  </w:p>
  <w:p w:rsidR="00215BF4" w:rsidRPr="00465157" w:rsidRDefault="00215BF4" w:rsidP="00A1599E">
    <w:pPr>
      <w:ind w:left="-709" w:right="-5"/>
      <w:jc w:val="center"/>
      <w:rPr>
        <w:b/>
        <w:bCs/>
        <w:i/>
        <w:sz w:val="20"/>
        <w:szCs w:val="20"/>
      </w:rPr>
    </w:pPr>
    <w:r>
      <w:rPr>
        <w:b/>
        <w:i/>
        <w:noProof/>
        <w:sz w:val="20"/>
        <w:szCs w:val="20"/>
      </w:rPr>
      <w:t>Secretaria Geral da Mesa</w:t>
    </w:r>
  </w:p>
  <w:p w:rsidR="00215BF4" w:rsidRPr="00EB4D88" w:rsidRDefault="00215BF4"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215BF4" w:rsidRPr="00EB4D88" w:rsidRDefault="00215BF4"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Coordenação</w:t>
    </w:r>
    <w:r w:rsidRPr="00EB4D88">
      <w:rPr>
        <w:b/>
        <w:bCs/>
        <w:i/>
        <w:sz w:val="20"/>
        <w:szCs w:val="20"/>
      </w:rPr>
      <w:t xml:space="preserve"> de Apoio às Comissões Especiais</w:t>
    </w:r>
    <w:r>
      <w:rPr>
        <w:b/>
        <w:bCs/>
        <w:i/>
        <w:sz w:val="20"/>
        <w:szCs w:val="20"/>
      </w:rPr>
      <w:t>, Temporárias</w:t>
    </w:r>
    <w:r w:rsidRPr="00EB4D88">
      <w:rPr>
        <w:b/>
        <w:bCs/>
        <w:i/>
        <w:sz w:val="20"/>
        <w:szCs w:val="20"/>
      </w:rPr>
      <w:t xml:space="preserve"> e Parlamentares de Inquérito</w:t>
    </w:r>
  </w:p>
  <w:p w:rsidR="00215BF4" w:rsidRDefault="00215BF4" w:rsidP="00A1599E">
    <w:pPr>
      <w:pStyle w:val="Header"/>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05BF4"/>
    <w:rsid w:val="0001037C"/>
    <w:rsid w:val="000169CB"/>
    <w:rsid w:val="0003343E"/>
    <w:rsid w:val="000510F0"/>
    <w:rsid w:val="000537A9"/>
    <w:rsid w:val="0005582B"/>
    <w:rsid w:val="00083786"/>
    <w:rsid w:val="00083FD3"/>
    <w:rsid w:val="00087F91"/>
    <w:rsid w:val="00090168"/>
    <w:rsid w:val="000A6F2F"/>
    <w:rsid w:val="000B1E91"/>
    <w:rsid w:val="000E08D1"/>
    <w:rsid w:val="000F0436"/>
    <w:rsid w:val="000F2417"/>
    <w:rsid w:val="00110857"/>
    <w:rsid w:val="00170E07"/>
    <w:rsid w:val="00182982"/>
    <w:rsid w:val="001A4180"/>
    <w:rsid w:val="001C6D66"/>
    <w:rsid w:val="001E5834"/>
    <w:rsid w:val="00210F56"/>
    <w:rsid w:val="0021377C"/>
    <w:rsid w:val="00215BF4"/>
    <w:rsid w:val="00230C62"/>
    <w:rsid w:val="0024008D"/>
    <w:rsid w:val="002409CF"/>
    <w:rsid w:val="00262E55"/>
    <w:rsid w:val="00267578"/>
    <w:rsid w:val="00274605"/>
    <w:rsid w:val="002810BC"/>
    <w:rsid w:val="00286BEF"/>
    <w:rsid w:val="002954CF"/>
    <w:rsid w:val="002A4405"/>
    <w:rsid w:val="002A7381"/>
    <w:rsid w:val="002B095F"/>
    <w:rsid w:val="002D6983"/>
    <w:rsid w:val="00315D93"/>
    <w:rsid w:val="0033209B"/>
    <w:rsid w:val="00355639"/>
    <w:rsid w:val="003742B4"/>
    <w:rsid w:val="00375049"/>
    <w:rsid w:val="0038345C"/>
    <w:rsid w:val="003B1ED3"/>
    <w:rsid w:val="003C6F76"/>
    <w:rsid w:val="003D3F7F"/>
    <w:rsid w:val="003D570A"/>
    <w:rsid w:val="003E36F3"/>
    <w:rsid w:val="00400FCE"/>
    <w:rsid w:val="00402BC9"/>
    <w:rsid w:val="00403BCE"/>
    <w:rsid w:val="00411080"/>
    <w:rsid w:val="00424BA2"/>
    <w:rsid w:val="00425D69"/>
    <w:rsid w:val="00431FFE"/>
    <w:rsid w:val="00455B3C"/>
    <w:rsid w:val="00465157"/>
    <w:rsid w:val="004873FD"/>
    <w:rsid w:val="00490F08"/>
    <w:rsid w:val="00493DDF"/>
    <w:rsid w:val="0049518A"/>
    <w:rsid w:val="0049521F"/>
    <w:rsid w:val="00496A08"/>
    <w:rsid w:val="004A228B"/>
    <w:rsid w:val="004A2E34"/>
    <w:rsid w:val="004B0047"/>
    <w:rsid w:val="004D1869"/>
    <w:rsid w:val="004F2E4F"/>
    <w:rsid w:val="00510F03"/>
    <w:rsid w:val="00522108"/>
    <w:rsid w:val="00522B91"/>
    <w:rsid w:val="0054084B"/>
    <w:rsid w:val="00545E01"/>
    <w:rsid w:val="0056475F"/>
    <w:rsid w:val="005707B0"/>
    <w:rsid w:val="00591640"/>
    <w:rsid w:val="005A2135"/>
    <w:rsid w:val="005A4A53"/>
    <w:rsid w:val="005A4CD9"/>
    <w:rsid w:val="005C5D77"/>
    <w:rsid w:val="005D1E0B"/>
    <w:rsid w:val="005D6BD0"/>
    <w:rsid w:val="005E5202"/>
    <w:rsid w:val="0061579B"/>
    <w:rsid w:val="00624FB7"/>
    <w:rsid w:val="00637228"/>
    <w:rsid w:val="0063737A"/>
    <w:rsid w:val="006578DF"/>
    <w:rsid w:val="0067045B"/>
    <w:rsid w:val="00681413"/>
    <w:rsid w:val="00685FC5"/>
    <w:rsid w:val="006962B7"/>
    <w:rsid w:val="006A4919"/>
    <w:rsid w:val="006B1236"/>
    <w:rsid w:val="006B3D1F"/>
    <w:rsid w:val="006C2BC2"/>
    <w:rsid w:val="006E04CA"/>
    <w:rsid w:val="006E5466"/>
    <w:rsid w:val="00713F5E"/>
    <w:rsid w:val="007330D9"/>
    <w:rsid w:val="007407FD"/>
    <w:rsid w:val="007419C8"/>
    <w:rsid w:val="00761CDB"/>
    <w:rsid w:val="00765BF0"/>
    <w:rsid w:val="00791C19"/>
    <w:rsid w:val="007A03A4"/>
    <w:rsid w:val="007D10F5"/>
    <w:rsid w:val="00804842"/>
    <w:rsid w:val="008056BE"/>
    <w:rsid w:val="0081666D"/>
    <w:rsid w:val="00827645"/>
    <w:rsid w:val="00832E95"/>
    <w:rsid w:val="00840F26"/>
    <w:rsid w:val="008446B2"/>
    <w:rsid w:val="00854E3E"/>
    <w:rsid w:val="0085605B"/>
    <w:rsid w:val="00872FB9"/>
    <w:rsid w:val="00876B64"/>
    <w:rsid w:val="00882619"/>
    <w:rsid w:val="008A5D6A"/>
    <w:rsid w:val="008B28AD"/>
    <w:rsid w:val="008D1E20"/>
    <w:rsid w:val="008E7C26"/>
    <w:rsid w:val="00900C52"/>
    <w:rsid w:val="00905851"/>
    <w:rsid w:val="0092598B"/>
    <w:rsid w:val="009543FD"/>
    <w:rsid w:val="00964EC1"/>
    <w:rsid w:val="00967AE4"/>
    <w:rsid w:val="009772C9"/>
    <w:rsid w:val="00980E56"/>
    <w:rsid w:val="00985860"/>
    <w:rsid w:val="009A6CF0"/>
    <w:rsid w:val="009B2AA8"/>
    <w:rsid w:val="009C035E"/>
    <w:rsid w:val="009C2891"/>
    <w:rsid w:val="009C6716"/>
    <w:rsid w:val="009D4D7D"/>
    <w:rsid w:val="009E6411"/>
    <w:rsid w:val="009F2ACF"/>
    <w:rsid w:val="009F68CB"/>
    <w:rsid w:val="00A00F4D"/>
    <w:rsid w:val="00A01310"/>
    <w:rsid w:val="00A1599E"/>
    <w:rsid w:val="00A27569"/>
    <w:rsid w:val="00A32FF4"/>
    <w:rsid w:val="00A47077"/>
    <w:rsid w:val="00A70FBA"/>
    <w:rsid w:val="00A76B86"/>
    <w:rsid w:val="00A837B7"/>
    <w:rsid w:val="00A858E8"/>
    <w:rsid w:val="00A85B6A"/>
    <w:rsid w:val="00AA0C96"/>
    <w:rsid w:val="00AA1BBD"/>
    <w:rsid w:val="00AC2DDD"/>
    <w:rsid w:val="00AD2C28"/>
    <w:rsid w:val="00AD32E4"/>
    <w:rsid w:val="00AD3C26"/>
    <w:rsid w:val="00AE098A"/>
    <w:rsid w:val="00B02BCC"/>
    <w:rsid w:val="00B2130C"/>
    <w:rsid w:val="00B24D12"/>
    <w:rsid w:val="00B26A28"/>
    <w:rsid w:val="00B35490"/>
    <w:rsid w:val="00B426F3"/>
    <w:rsid w:val="00B74855"/>
    <w:rsid w:val="00B83982"/>
    <w:rsid w:val="00B861F2"/>
    <w:rsid w:val="00BA42D4"/>
    <w:rsid w:val="00BB0F34"/>
    <w:rsid w:val="00BC52FC"/>
    <w:rsid w:val="00BE1BD2"/>
    <w:rsid w:val="00C003CE"/>
    <w:rsid w:val="00C04EBE"/>
    <w:rsid w:val="00C114AD"/>
    <w:rsid w:val="00C12AEE"/>
    <w:rsid w:val="00C147D7"/>
    <w:rsid w:val="00C338EB"/>
    <w:rsid w:val="00C3709A"/>
    <w:rsid w:val="00C37441"/>
    <w:rsid w:val="00C4456C"/>
    <w:rsid w:val="00C466F1"/>
    <w:rsid w:val="00C47A9D"/>
    <w:rsid w:val="00C615B7"/>
    <w:rsid w:val="00C840D8"/>
    <w:rsid w:val="00C87A5F"/>
    <w:rsid w:val="00CA0F12"/>
    <w:rsid w:val="00CA2EFA"/>
    <w:rsid w:val="00CA487B"/>
    <w:rsid w:val="00CA73CF"/>
    <w:rsid w:val="00CA774B"/>
    <w:rsid w:val="00CC153F"/>
    <w:rsid w:val="00CF61D9"/>
    <w:rsid w:val="00D15AC3"/>
    <w:rsid w:val="00D16596"/>
    <w:rsid w:val="00D2747D"/>
    <w:rsid w:val="00D31142"/>
    <w:rsid w:val="00D35D15"/>
    <w:rsid w:val="00D40679"/>
    <w:rsid w:val="00D461A0"/>
    <w:rsid w:val="00D8550B"/>
    <w:rsid w:val="00D965BE"/>
    <w:rsid w:val="00DB6926"/>
    <w:rsid w:val="00DC2A9F"/>
    <w:rsid w:val="00DC7286"/>
    <w:rsid w:val="00DF54BC"/>
    <w:rsid w:val="00E0447B"/>
    <w:rsid w:val="00E04887"/>
    <w:rsid w:val="00E15C6A"/>
    <w:rsid w:val="00E15F4A"/>
    <w:rsid w:val="00E202E2"/>
    <w:rsid w:val="00E31AAD"/>
    <w:rsid w:val="00E54D69"/>
    <w:rsid w:val="00E55286"/>
    <w:rsid w:val="00E812BC"/>
    <w:rsid w:val="00E87D75"/>
    <w:rsid w:val="00EB3353"/>
    <w:rsid w:val="00EB4D88"/>
    <w:rsid w:val="00EB5F1B"/>
    <w:rsid w:val="00EB6C90"/>
    <w:rsid w:val="00EC2331"/>
    <w:rsid w:val="00EC541A"/>
    <w:rsid w:val="00ED4C79"/>
    <w:rsid w:val="00ED7A70"/>
    <w:rsid w:val="00EF0E24"/>
    <w:rsid w:val="00F01BFF"/>
    <w:rsid w:val="00F059F9"/>
    <w:rsid w:val="00F152D0"/>
    <w:rsid w:val="00F158CA"/>
    <w:rsid w:val="00F16D83"/>
    <w:rsid w:val="00F175D0"/>
    <w:rsid w:val="00F23DAE"/>
    <w:rsid w:val="00F40775"/>
    <w:rsid w:val="00F414DB"/>
    <w:rsid w:val="00F41935"/>
    <w:rsid w:val="00F53924"/>
    <w:rsid w:val="00F56CF8"/>
    <w:rsid w:val="00F70CA9"/>
    <w:rsid w:val="00F75E17"/>
    <w:rsid w:val="00F764AB"/>
    <w:rsid w:val="00F97CF1"/>
    <w:rsid w:val="00FC1C35"/>
    <w:rsid w:val="00FE0065"/>
    <w:rsid w:val="00FE33AC"/>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E33AC"/>
    <w:rPr>
      <w:sz w:val="24"/>
      <w:szCs w:val="24"/>
    </w:rPr>
  </w:style>
  <w:style w:type="paragraph" w:styleId="Heading1">
    <w:name w:val="heading 1"/>
    <w:basedOn w:val="Normal"/>
    <w:next w:val="Normal"/>
    <w:link w:val="Heading1Char"/>
    <w:uiPriority w:val="99"/>
    <w:qFormat/>
    <w:rsid w:val="00FE33AC"/>
    <w:pPr>
      <w:keepNext/>
      <w:outlineLvl w:val="0"/>
    </w:pPr>
    <w:rPr>
      <w:b/>
      <w:bCs/>
    </w:rPr>
  </w:style>
  <w:style w:type="paragraph" w:styleId="Heading2">
    <w:name w:val="heading 2"/>
    <w:basedOn w:val="Normal"/>
    <w:next w:val="Normal"/>
    <w:link w:val="Heading2Char"/>
    <w:uiPriority w:val="99"/>
    <w:qFormat/>
    <w:rsid w:val="00FE33A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Heading3">
    <w:name w:val="heading 3"/>
    <w:basedOn w:val="Normal"/>
    <w:next w:val="Normal"/>
    <w:link w:val="Heading3Char"/>
    <w:uiPriority w:val="99"/>
    <w:qFormat/>
    <w:rsid w:val="00FE33AC"/>
    <w:pPr>
      <w:keepNext/>
      <w:jc w:val="center"/>
      <w:outlineLvl w:val="2"/>
    </w:pPr>
    <w:rPr>
      <w:b/>
      <w:bCs/>
      <w:sz w:val="28"/>
      <w:szCs w:val="28"/>
    </w:rPr>
  </w:style>
  <w:style w:type="paragraph" w:styleId="Heading4">
    <w:name w:val="heading 4"/>
    <w:basedOn w:val="Normal"/>
    <w:next w:val="Normal"/>
    <w:link w:val="Heading4Char"/>
    <w:uiPriority w:val="99"/>
    <w:qFormat/>
    <w:rsid w:val="00FE33AC"/>
    <w:pPr>
      <w:keepNext/>
      <w:jc w:val="center"/>
      <w:outlineLvl w:val="3"/>
    </w:pPr>
    <w:rPr>
      <w:b/>
      <w:bCs/>
      <w:sz w:val="34"/>
      <w:szCs w:val="34"/>
    </w:rPr>
  </w:style>
  <w:style w:type="paragraph" w:styleId="Heading5">
    <w:name w:val="heading 5"/>
    <w:basedOn w:val="Normal"/>
    <w:next w:val="Normal"/>
    <w:link w:val="Heading5Char"/>
    <w:uiPriority w:val="99"/>
    <w:qFormat/>
    <w:rsid w:val="00FE33AC"/>
    <w:pPr>
      <w:keepNext/>
      <w:ind w:left="720"/>
      <w:outlineLvl w:val="4"/>
    </w:pPr>
    <w:rPr>
      <w:b/>
      <w:bCs/>
      <w:sz w:val="26"/>
      <w:szCs w:val="26"/>
    </w:rPr>
  </w:style>
  <w:style w:type="paragraph" w:styleId="Heading6">
    <w:name w:val="heading 6"/>
    <w:basedOn w:val="Normal"/>
    <w:next w:val="Normal"/>
    <w:link w:val="Heading6Char"/>
    <w:uiPriority w:val="99"/>
    <w:qFormat/>
    <w:rsid w:val="00FE33AC"/>
    <w:pPr>
      <w:keepNext/>
      <w:jc w:val="center"/>
      <w:outlineLvl w:val="5"/>
    </w:pPr>
    <w:rPr>
      <w:b/>
      <w:bCs/>
      <w:color w:val="FF0000"/>
      <w:sz w:val="28"/>
      <w:szCs w:val="28"/>
    </w:rPr>
  </w:style>
  <w:style w:type="paragraph" w:styleId="Heading7">
    <w:name w:val="heading 7"/>
    <w:basedOn w:val="Normal"/>
    <w:next w:val="Normal"/>
    <w:link w:val="Heading7Char"/>
    <w:uiPriority w:val="99"/>
    <w:qFormat/>
    <w:rsid w:val="00FE33AC"/>
    <w:pPr>
      <w:keepNext/>
      <w:ind w:left="708"/>
      <w:jc w:val="both"/>
      <w:outlineLvl w:val="6"/>
    </w:pPr>
    <w:rPr>
      <w:sz w:val="28"/>
      <w:szCs w:val="28"/>
    </w:rPr>
  </w:style>
  <w:style w:type="paragraph" w:styleId="Heading8">
    <w:name w:val="heading 8"/>
    <w:basedOn w:val="Normal"/>
    <w:next w:val="Normal"/>
    <w:link w:val="Heading8Char"/>
    <w:uiPriority w:val="99"/>
    <w:qFormat/>
    <w:rsid w:val="00FE33AC"/>
    <w:pPr>
      <w:keepNext/>
      <w:autoSpaceDE w:val="0"/>
      <w:autoSpaceDN w:val="0"/>
      <w:adjustRightInd w:val="0"/>
      <w:spacing w:before="100" w:after="100"/>
      <w:ind w:left="720" w:right="720" w:firstLine="540"/>
      <w:outlineLvl w:val="7"/>
    </w:pPr>
    <w:rPr>
      <w:b/>
      <w:bCs/>
      <w:color w:val="000000"/>
      <w:sz w:val="28"/>
      <w:szCs w:val="28"/>
    </w:rPr>
  </w:style>
  <w:style w:type="paragraph" w:styleId="Heading9">
    <w:name w:val="heading 9"/>
    <w:basedOn w:val="Normal"/>
    <w:next w:val="Normal"/>
    <w:link w:val="Heading9Char"/>
    <w:uiPriority w:val="99"/>
    <w:qFormat/>
    <w:rsid w:val="00FE33AC"/>
    <w:pPr>
      <w:keepNext/>
      <w:autoSpaceDE w:val="0"/>
      <w:autoSpaceDN w:val="0"/>
      <w:adjustRightInd w:val="0"/>
      <w:spacing w:before="100" w:after="100"/>
      <w:ind w:left="720" w:right="720"/>
      <w:outlineLvl w:val="8"/>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E33A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E33A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E33A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E33AC"/>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E33AC"/>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FE33AC"/>
    <w:rPr>
      <w:rFonts w:ascii="Calibri" w:hAnsi="Calibri" w:cs="Times New Roman"/>
      <w:b/>
      <w:bCs/>
    </w:rPr>
  </w:style>
  <w:style w:type="character" w:customStyle="1" w:styleId="Heading7Char">
    <w:name w:val="Heading 7 Char"/>
    <w:basedOn w:val="DefaultParagraphFont"/>
    <w:link w:val="Heading7"/>
    <w:uiPriority w:val="99"/>
    <w:semiHidden/>
    <w:locked/>
    <w:rsid w:val="00FE33AC"/>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FE33AC"/>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FE33AC"/>
    <w:rPr>
      <w:rFonts w:ascii="Cambria" w:hAnsi="Cambria" w:cs="Times New Roman"/>
    </w:rPr>
  </w:style>
  <w:style w:type="paragraph" w:styleId="Caption">
    <w:name w:val="caption"/>
    <w:basedOn w:val="Normal"/>
    <w:next w:val="Normal"/>
    <w:uiPriority w:val="99"/>
    <w:qFormat/>
    <w:rsid w:val="00FE33AC"/>
    <w:pPr>
      <w:jc w:val="center"/>
    </w:pPr>
    <w:rPr>
      <w:b/>
      <w:bCs/>
    </w:rPr>
  </w:style>
  <w:style w:type="paragraph" w:styleId="BodyText">
    <w:name w:val="Body Text"/>
    <w:basedOn w:val="Normal"/>
    <w:link w:val="BodyTextChar"/>
    <w:uiPriority w:val="99"/>
    <w:rsid w:val="00FE33AC"/>
    <w:pPr>
      <w:jc w:val="both"/>
    </w:pPr>
    <w:rPr>
      <w:b/>
      <w:bCs/>
      <w:i/>
      <w:iCs/>
      <w:sz w:val="28"/>
      <w:szCs w:val="28"/>
    </w:rPr>
  </w:style>
  <w:style w:type="character" w:customStyle="1" w:styleId="BodyTextChar">
    <w:name w:val="Body Text Char"/>
    <w:basedOn w:val="DefaultParagraphFont"/>
    <w:link w:val="BodyText"/>
    <w:uiPriority w:val="99"/>
    <w:semiHidden/>
    <w:locked/>
    <w:rsid w:val="00FE33AC"/>
    <w:rPr>
      <w:rFonts w:cs="Times New Roman"/>
      <w:sz w:val="24"/>
      <w:szCs w:val="24"/>
    </w:rPr>
  </w:style>
  <w:style w:type="character" w:styleId="Strong">
    <w:name w:val="Strong"/>
    <w:basedOn w:val="DefaultParagraphFont"/>
    <w:uiPriority w:val="99"/>
    <w:qFormat/>
    <w:rsid w:val="00FE33AC"/>
    <w:rPr>
      <w:rFonts w:ascii="Times New Roman" w:hAnsi="Times New Roman" w:cs="Times New Roman"/>
      <w:b/>
      <w:bCs/>
    </w:rPr>
  </w:style>
  <w:style w:type="paragraph" w:styleId="Header">
    <w:name w:val="header"/>
    <w:aliases w:val="Cabeçalho1"/>
    <w:basedOn w:val="Normal"/>
    <w:link w:val="HeaderChar"/>
    <w:uiPriority w:val="99"/>
    <w:rsid w:val="00FE33AC"/>
    <w:pPr>
      <w:tabs>
        <w:tab w:val="center" w:pos="4419"/>
        <w:tab w:val="right" w:pos="8838"/>
      </w:tabs>
    </w:pPr>
  </w:style>
  <w:style w:type="character" w:customStyle="1" w:styleId="HeaderChar">
    <w:name w:val="Header Char"/>
    <w:aliases w:val="Cabeçalho1 Char"/>
    <w:basedOn w:val="DefaultParagraphFont"/>
    <w:link w:val="Header"/>
    <w:uiPriority w:val="99"/>
    <w:semiHidden/>
    <w:locked/>
    <w:rsid w:val="00F75E17"/>
    <w:rPr>
      <w:rFonts w:cs="Times New Roman"/>
      <w:sz w:val="24"/>
      <w:szCs w:val="24"/>
      <w:lang w:val="pt-BR" w:eastAsia="pt-BR" w:bidi="ar-SA"/>
    </w:rPr>
  </w:style>
  <w:style w:type="paragraph" w:styleId="Footer">
    <w:name w:val="footer"/>
    <w:basedOn w:val="Normal"/>
    <w:link w:val="FooterChar"/>
    <w:uiPriority w:val="99"/>
    <w:rsid w:val="00FE33AC"/>
    <w:pPr>
      <w:tabs>
        <w:tab w:val="center" w:pos="4419"/>
        <w:tab w:val="right" w:pos="8838"/>
      </w:tabs>
    </w:pPr>
  </w:style>
  <w:style w:type="character" w:customStyle="1" w:styleId="FooterChar">
    <w:name w:val="Footer Char"/>
    <w:basedOn w:val="DefaultParagraphFont"/>
    <w:link w:val="Footer"/>
    <w:uiPriority w:val="99"/>
    <w:semiHidden/>
    <w:locked/>
    <w:rsid w:val="00FE33AC"/>
    <w:rPr>
      <w:rFonts w:cs="Times New Roman"/>
      <w:sz w:val="24"/>
      <w:szCs w:val="24"/>
    </w:rPr>
  </w:style>
  <w:style w:type="paragraph" w:styleId="BodyTextIndent2">
    <w:name w:val="Body Text Indent 2"/>
    <w:basedOn w:val="Normal"/>
    <w:link w:val="BodyTextIndent2Char"/>
    <w:uiPriority w:val="99"/>
    <w:rsid w:val="00FE33A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FE33AC"/>
    <w:rPr>
      <w:rFonts w:cs="Times New Roman"/>
      <w:sz w:val="24"/>
      <w:szCs w:val="24"/>
    </w:rPr>
  </w:style>
  <w:style w:type="paragraph" w:styleId="BodyText2">
    <w:name w:val="Body Text 2"/>
    <w:basedOn w:val="Normal"/>
    <w:link w:val="BodyText2Char"/>
    <w:uiPriority w:val="99"/>
    <w:rsid w:val="00FE33AC"/>
    <w:pPr>
      <w:tabs>
        <w:tab w:val="left" w:pos="5040"/>
        <w:tab w:val="left" w:pos="5580"/>
      </w:tabs>
    </w:pPr>
    <w:rPr>
      <w:sz w:val="28"/>
      <w:szCs w:val="28"/>
    </w:rPr>
  </w:style>
  <w:style w:type="character" w:customStyle="1" w:styleId="BodyText2Char">
    <w:name w:val="Body Text 2 Char"/>
    <w:basedOn w:val="DefaultParagraphFont"/>
    <w:link w:val="BodyText2"/>
    <w:uiPriority w:val="99"/>
    <w:semiHidden/>
    <w:locked/>
    <w:rsid w:val="00FE33AC"/>
    <w:rPr>
      <w:rFonts w:cs="Times New Roman"/>
      <w:sz w:val="24"/>
      <w:szCs w:val="24"/>
    </w:rPr>
  </w:style>
  <w:style w:type="paragraph" w:customStyle="1" w:styleId="cabealho-senado">
    <w:name w:val="cabeçalho - senado"/>
    <w:basedOn w:val="Normal"/>
    <w:uiPriority w:val="99"/>
    <w:rsid w:val="00FE33AC"/>
    <w:pPr>
      <w:jc w:val="both"/>
    </w:pPr>
    <w:rPr>
      <w:rFonts w:ascii="Verdana" w:hAnsi="Verdana" w:cs="Verdana"/>
      <w:b/>
      <w:bCs/>
      <w:sz w:val="20"/>
      <w:szCs w:val="20"/>
    </w:rPr>
  </w:style>
  <w:style w:type="paragraph" w:customStyle="1" w:styleId="SF">
    <w:name w:val="SF"/>
    <w:basedOn w:val="Normal"/>
    <w:uiPriority w:val="99"/>
    <w:rsid w:val="00FE33AC"/>
    <w:pPr>
      <w:spacing w:after="120"/>
      <w:ind w:firstLine="709"/>
      <w:jc w:val="both"/>
    </w:pPr>
    <w:rPr>
      <w:rFonts w:ascii="Verdana" w:hAnsi="Verdana" w:cs="Verdana"/>
    </w:rPr>
  </w:style>
  <w:style w:type="character" w:styleId="PageNumber">
    <w:name w:val="page number"/>
    <w:basedOn w:val="DefaultParagraphFont"/>
    <w:uiPriority w:val="99"/>
    <w:rsid w:val="00FE33AC"/>
    <w:rPr>
      <w:rFonts w:ascii="Times New Roman" w:hAnsi="Times New Roman" w:cs="Times New Roman"/>
    </w:rPr>
  </w:style>
  <w:style w:type="paragraph" w:styleId="PlainText">
    <w:name w:val="Plain Text"/>
    <w:basedOn w:val="Normal"/>
    <w:link w:val="PlainTextChar"/>
    <w:uiPriority w:val="99"/>
    <w:rsid w:val="00FE33AC"/>
    <w:rPr>
      <w:rFonts w:ascii="Courier New" w:hAnsi="Courier New" w:cs="Courier New"/>
      <w:sz w:val="20"/>
      <w:szCs w:val="20"/>
    </w:rPr>
  </w:style>
  <w:style w:type="character" w:customStyle="1" w:styleId="PlainTextChar">
    <w:name w:val="Plain Text Char"/>
    <w:basedOn w:val="DefaultParagraphFont"/>
    <w:link w:val="PlainText"/>
    <w:uiPriority w:val="99"/>
    <w:locked/>
    <w:rsid w:val="00FE33AC"/>
    <w:rPr>
      <w:rFonts w:ascii="Courier New" w:hAnsi="Courier New" w:cs="Courier New"/>
      <w:sz w:val="20"/>
      <w:szCs w:val="20"/>
    </w:rPr>
  </w:style>
  <w:style w:type="paragraph" w:customStyle="1" w:styleId="SFLOGO">
    <w:name w:val="SF LOGO"/>
    <w:basedOn w:val="Normal"/>
    <w:uiPriority w:val="99"/>
    <w:rsid w:val="00FE33AC"/>
    <w:pPr>
      <w:jc w:val="both"/>
    </w:pPr>
    <w:rPr>
      <w:rFonts w:ascii="Arial" w:hAnsi="Arial" w:cs="Arial"/>
      <w:b/>
      <w:bCs/>
      <w:caps/>
    </w:rPr>
  </w:style>
  <w:style w:type="paragraph" w:styleId="BlockText">
    <w:name w:val="Block Text"/>
    <w:basedOn w:val="Normal"/>
    <w:uiPriority w:val="99"/>
    <w:rsid w:val="00FE33AC"/>
    <w:pPr>
      <w:overflowPunct w:val="0"/>
      <w:autoSpaceDE w:val="0"/>
      <w:autoSpaceDN w:val="0"/>
      <w:adjustRightInd w:val="0"/>
      <w:ind w:left="-426" w:right="-238"/>
      <w:jc w:val="both"/>
      <w:textAlignment w:val="baseline"/>
    </w:pPr>
    <w:rPr>
      <w:b/>
      <w:bCs/>
      <w:sz w:val="32"/>
      <w:szCs w:val="32"/>
    </w:rPr>
  </w:style>
  <w:style w:type="paragraph" w:styleId="BalloonText">
    <w:name w:val="Balloon Text"/>
    <w:basedOn w:val="Normal"/>
    <w:link w:val="BalloonTextChar"/>
    <w:uiPriority w:val="99"/>
    <w:semiHidden/>
    <w:rsid w:val="00FE33A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33AC"/>
    <w:rPr>
      <w:rFonts w:ascii="Tahoma" w:hAnsi="Tahoma" w:cs="Tahoma"/>
      <w:sz w:val="16"/>
      <w:szCs w:val="16"/>
    </w:rPr>
  </w:style>
  <w:style w:type="character" w:customStyle="1" w:styleId="SFChar">
    <w:name w:val="SF Char"/>
    <w:basedOn w:val="DefaultParagraphFont"/>
    <w:uiPriority w:val="99"/>
    <w:rsid w:val="00FE33AC"/>
    <w:rPr>
      <w:rFonts w:ascii="Verdana" w:hAnsi="Verdana" w:cs="Verdana"/>
      <w:sz w:val="24"/>
      <w:szCs w:val="24"/>
      <w:lang w:val="pt-BR" w:eastAsia="pt-BR"/>
    </w:rPr>
  </w:style>
  <w:style w:type="paragraph" w:customStyle="1" w:styleId="RELAT">
    <w:name w:val="RELAT"/>
    <w:basedOn w:val="Normal"/>
    <w:uiPriority w:val="99"/>
    <w:rsid w:val="00FE33A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FE33AC"/>
    <w:rPr>
      <w:b/>
      <w:bCs/>
    </w:rPr>
  </w:style>
  <w:style w:type="paragraph" w:styleId="BodyText3">
    <w:name w:val="Body Text 3"/>
    <w:basedOn w:val="Normal"/>
    <w:link w:val="BodyText3Char"/>
    <w:uiPriority w:val="99"/>
    <w:rsid w:val="00FE33AC"/>
    <w:pPr>
      <w:spacing w:after="120"/>
    </w:pPr>
    <w:rPr>
      <w:sz w:val="16"/>
      <w:szCs w:val="16"/>
    </w:rPr>
  </w:style>
  <w:style w:type="character" w:customStyle="1" w:styleId="BodyText3Char">
    <w:name w:val="Body Text 3 Char"/>
    <w:basedOn w:val="DefaultParagraphFont"/>
    <w:link w:val="BodyText3"/>
    <w:uiPriority w:val="99"/>
    <w:semiHidden/>
    <w:locked/>
    <w:rsid w:val="00FE33AC"/>
    <w:rPr>
      <w:rFonts w:cs="Times New Roman"/>
      <w:sz w:val="16"/>
      <w:szCs w:val="16"/>
    </w:rPr>
  </w:style>
  <w:style w:type="character" w:customStyle="1" w:styleId="CharChar">
    <w:name w:val="Char Char"/>
    <w:basedOn w:val="DefaultParagraphFont"/>
    <w:uiPriority w:val="99"/>
    <w:rsid w:val="00FE33AC"/>
    <w:rPr>
      <w:rFonts w:ascii="Times New Roman" w:hAnsi="Times New Roman" w:cs="Times New Roman"/>
      <w:sz w:val="24"/>
      <w:szCs w:val="24"/>
      <w:lang w:val="pt-BR" w:eastAsia="pt-BR"/>
    </w:rPr>
  </w:style>
  <w:style w:type="character" w:customStyle="1" w:styleId="CharChar1">
    <w:name w:val="Char Char1"/>
    <w:basedOn w:val="DefaultParagraphFont"/>
    <w:uiPriority w:val="99"/>
    <w:rsid w:val="00FE33AC"/>
    <w:rPr>
      <w:rFonts w:ascii="Arial" w:hAnsi="Arial" w:cs="Arial"/>
      <w:b/>
      <w:bCs/>
      <w:sz w:val="24"/>
      <w:szCs w:val="24"/>
    </w:rPr>
  </w:style>
  <w:style w:type="paragraph" w:customStyle="1" w:styleId="TJ">
    <w:name w:val="TJ"/>
    <w:basedOn w:val="Normal"/>
    <w:uiPriority w:val="99"/>
    <w:rsid w:val="00FE33A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DefaultParagraphFont"/>
    <w:uiPriority w:val="99"/>
    <w:rsid w:val="00FE33AC"/>
    <w:rPr>
      <w:rFonts w:ascii="Arial" w:hAnsi="Arial" w:cs="Arial"/>
      <w:b/>
      <w:bCs/>
      <w:sz w:val="24"/>
      <w:szCs w:val="24"/>
    </w:rPr>
  </w:style>
  <w:style w:type="character" w:customStyle="1" w:styleId="CharChar11">
    <w:name w:val="Char Char11"/>
    <w:basedOn w:val="DefaultParagraphFont"/>
    <w:uiPriority w:val="99"/>
    <w:rsid w:val="00FE33AC"/>
    <w:rPr>
      <w:rFonts w:ascii="Courier New" w:hAnsi="Courier New" w:cs="Courier New"/>
      <w:lang w:val="pt-BR" w:eastAsia="pt-BR"/>
    </w:rPr>
  </w:style>
  <w:style w:type="character" w:customStyle="1" w:styleId="CharChar2">
    <w:name w:val="Char Char2"/>
    <w:basedOn w:val="DefaultParagraphFont"/>
    <w:uiPriority w:val="99"/>
    <w:rsid w:val="00FE33AC"/>
    <w:rPr>
      <w:rFonts w:ascii="Tahoma" w:hAnsi="Tahoma" w:cs="Tahoma"/>
      <w:sz w:val="16"/>
      <w:szCs w:val="16"/>
      <w:lang w:val="pt-BR" w:eastAsia="pt-BR"/>
    </w:rPr>
  </w:style>
  <w:style w:type="paragraph" w:styleId="Subtitle">
    <w:name w:val="Subtitle"/>
    <w:basedOn w:val="Normal"/>
    <w:link w:val="SubtitleChar"/>
    <w:uiPriority w:val="99"/>
    <w:qFormat/>
    <w:rsid w:val="00FE33AC"/>
    <w:pPr>
      <w:jc w:val="center"/>
    </w:pPr>
    <w:rPr>
      <w:b/>
      <w:bCs/>
      <w:sz w:val="32"/>
      <w:szCs w:val="32"/>
    </w:rPr>
  </w:style>
  <w:style w:type="character" w:customStyle="1" w:styleId="SubtitleChar">
    <w:name w:val="Subtitle Char"/>
    <w:basedOn w:val="DefaultParagraphFont"/>
    <w:link w:val="Subtitle"/>
    <w:uiPriority w:val="99"/>
    <w:locked/>
    <w:rsid w:val="00FE33AC"/>
    <w:rPr>
      <w:rFonts w:ascii="Cambria" w:hAnsi="Cambria" w:cs="Times New Roman"/>
      <w:sz w:val="24"/>
      <w:szCs w:val="24"/>
    </w:rPr>
  </w:style>
  <w:style w:type="paragraph" w:customStyle="1" w:styleId="CM716">
    <w:name w:val="CM7+16"/>
    <w:basedOn w:val="Normal"/>
    <w:next w:val="Normal"/>
    <w:uiPriority w:val="99"/>
    <w:rsid w:val="00FE33AC"/>
    <w:pPr>
      <w:autoSpaceDE w:val="0"/>
      <w:autoSpaceDN w:val="0"/>
      <w:adjustRightInd w:val="0"/>
    </w:pPr>
    <w:rPr>
      <w:rFonts w:ascii="Arial" w:hAnsi="Arial" w:cs="Arial"/>
    </w:rPr>
  </w:style>
  <w:style w:type="paragraph" w:customStyle="1" w:styleId="CM225">
    <w:name w:val="CM22+5"/>
    <w:basedOn w:val="Normal"/>
    <w:next w:val="Normal"/>
    <w:uiPriority w:val="99"/>
    <w:rsid w:val="00FE33AC"/>
    <w:pPr>
      <w:autoSpaceDE w:val="0"/>
      <w:autoSpaceDN w:val="0"/>
      <w:adjustRightInd w:val="0"/>
    </w:pPr>
    <w:rPr>
      <w:rFonts w:ascii="Arial" w:hAnsi="Arial" w:cs="Arial"/>
    </w:rPr>
  </w:style>
  <w:style w:type="paragraph" w:customStyle="1" w:styleId="CM1311">
    <w:name w:val="CM13+11"/>
    <w:basedOn w:val="Normal"/>
    <w:next w:val="Normal"/>
    <w:uiPriority w:val="99"/>
    <w:rsid w:val="00FE33AC"/>
    <w:pPr>
      <w:autoSpaceDE w:val="0"/>
      <w:autoSpaceDN w:val="0"/>
      <w:adjustRightInd w:val="0"/>
    </w:pPr>
    <w:rPr>
      <w:rFonts w:ascii="Arial" w:hAnsi="Arial" w:cs="Arial"/>
    </w:rPr>
  </w:style>
  <w:style w:type="paragraph" w:customStyle="1" w:styleId="CM264">
    <w:name w:val="CM26+4"/>
    <w:basedOn w:val="Normal"/>
    <w:next w:val="Normal"/>
    <w:uiPriority w:val="99"/>
    <w:rsid w:val="00FE33AC"/>
    <w:pPr>
      <w:autoSpaceDE w:val="0"/>
      <w:autoSpaceDN w:val="0"/>
      <w:adjustRightInd w:val="0"/>
    </w:pPr>
    <w:rPr>
      <w:rFonts w:ascii="Arial" w:hAnsi="Arial" w:cs="Arial"/>
    </w:rPr>
  </w:style>
  <w:style w:type="paragraph" w:customStyle="1" w:styleId="SF-CABECALHO">
    <w:name w:val="SF-CABECALHO"/>
    <w:basedOn w:val="BodyText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DefaultParagraphFont"/>
    <w:uiPriority w:val="99"/>
    <w:rsid w:val="00431FFE"/>
    <w:rPr>
      <w:rFonts w:cs="Times New Roman"/>
    </w:rPr>
  </w:style>
  <w:style w:type="character" w:customStyle="1" w:styleId="s8">
    <w:name w:val="s8"/>
    <w:basedOn w:val="DefaultParagraphFont"/>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DefaultParagraphFont"/>
    <w:uiPriority w:val="99"/>
    <w:rsid w:val="00431FFE"/>
    <w:rPr>
      <w:rFonts w:cs="Times New Roman"/>
    </w:rPr>
  </w:style>
  <w:style w:type="paragraph" w:styleId="Title">
    <w:name w:val="Title"/>
    <w:basedOn w:val="Normal"/>
    <w:link w:val="Title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DefaultParagraphFont"/>
    <w:link w:val="Title"/>
    <w:uiPriority w:val="99"/>
    <w:locked/>
    <w:rsid w:val="00FE33AC"/>
    <w:rPr>
      <w:rFonts w:ascii="Cambria" w:hAnsi="Cambria" w:cs="Times New Roman"/>
      <w:b/>
      <w:bCs/>
      <w:kern w:val="28"/>
      <w:sz w:val="32"/>
      <w:szCs w:val="32"/>
    </w:rPr>
  </w:style>
  <w:style w:type="character" w:customStyle="1" w:styleId="ft">
    <w:name w:val="ft"/>
    <w:basedOn w:val="DefaultParagraphFont"/>
    <w:uiPriority w:val="99"/>
    <w:rsid w:val="0038345C"/>
    <w:rPr>
      <w:rFonts w:ascii="Times New Roman" w:hAnsi="Times New Roman" w:cs="Times New Roman"/>
    </w:rPr>
  </w:style>
  <w:style w:type="character" w:styleId="Hyperlink">
    <w:name w:val="Hyperlink"/>
    <w:basedOn w:val="DefaultParagraphFont"/>
    <w:uiPriority w:val="99"/>
    <w:semiHidden/>
    <w:locked/>
    <w:rsid w:val="009A6CF0"/>
    <w:rPr>
      <w:rFonts w:cs="Times New Roman"/>
      <w:color w:val="0000FF"/>
      <w:u w:val="single"/>
    </w:rPr>
  </w:style>
  <w:style w:type="table" w:styleId="TableGrid">
    <w:name w:val="Table Grid"/>
    <w:basedOn w:val="TableNormal"/>
    <w:uiPriority w:val="99"/>
    <w:rsid w:val="006578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15312846">
      <w:marLeft w:val="0"/>
      <w:marRight w:val="0"/>
      <w:marTop w:val="0"/>
      <w:marBottom w:val="0"/>
      <w:divBdr>
        <w:top w:val="none" w:sz="0" w:space="0" w:color="auto"/>
        <w:left w:val="none" w:sz="0" w:space="0" w:color="auto"/>
        <w:bottom w:val="none" w:sz="0" w:space="0" w:color="auto"/>
        <w:right w:val="none" w:sz="0" w:space="0" w:color="auto"/>
      </w:divBdr>
    </w:div>
    <w:div w:id="1215312847">
      <w:marLeft w:val="0"/>
      <w:marRight w:val="0"/>
      <w:marTop w:val="0"/>
      <w:marBottom w:val="0"/>
      <w:divBdr>
        <w:top w:val="none" w:sz="0" w:space="0" w:color="auto"/>
        <w:left w:val="none" w:sz="0" w:space="0" w:color="auto"/>
        <w:bottom w:val="none" w:sz="0" w:space="0" w:color="auto"/>
        <w:right w:val="none" w:sz="0" w:space="0" w:color="auto"/>
      </w:divBdr>
    </w:div>
    <w:div w:id="1215312848">
      <w:marLeft w:val="0"/>
      <w:marRight w:val="0"/>
      <w:marTop w:val="0"/>
      <w:marBottom w:val="0"/>
      <w:divBdr>
        <w:top w:val="none" w:sz="0" w:space="0" w:color="auto"/>
        <w:left w:val="none" w:sz="0" w:space="0" w:color="auto"/>
        <w:bottom w:val="none" w:sz="0" w:space="0" w:color="auto"/>
        <w:right w:val="none" w:sz="0" w:space="0" w:color="auto"/>
      </w:divBdr>
    </w:div>
    <w:div w:id="12153128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9.senado.gov.br/sdleg-getter/public/getDocument?docverid=fce0bc13-5b08-4b91-ba33-9a9978c3bb0a;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30</Pages>
  <Words>10511</Words>
  <Characters>-32766</Characters>
  <Application>Microsoft Office Outlook</Application>
  <DocSecurity>0</DocSecurity>
  <Lines>0</Lines>
  <Paragraphs>0</Paragraphs>
  <ScaleCrop>false</ScaleCrop>
  <Company>Senado Federal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Prodasen</dc:creator>
  <cp:keywords/>
  <dc:description/>
  <cp:lastModifiedBy>antlossi</cp:lastModifiedBy>
  <cp:revision>13</cp:revision>
  <cp:lastPrinted>2013-09-24T20:17:00Z</cp:lastPrinted>
  <dcterms:created xsi:type="dcterms:W3CDTF">2013-10-02T17:17:00Z</dcterms:created>
  <dcterms:modified xsi:type="dcterms:W3CDTF">2013-10-04T15:14:00Z</dcterms:modified>
</cp:coreProperties>
</file>